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9E8F4" w14:textId="77777777" w:rsidR="003614A4" w:rsidRPr="001A6DE2" w:rsidRDefault="00444285" w:rsidP="00444285">
      <w:pPr>
        <w:jc w:val="center"/>
        <w:rPr>
          <w:rFonts w:ascii="Arial" w:hAnsi="Arial" w:cs="Arial"/>
          <w:b/>
          <w:sz w:val="24"/>
          <w:szCs w:val="24"/>
        </w:rPr>
      </w:pPr>
      <w:r w:rsidRPr="001A6DE2">
        <w:rPr>
          <w:rFonts w:ascii="Arial" w:hAnsi="Arial" w:cs="Arial"/>
          <w:b/>
          <w:sz w:val="24"/>
          <w:szCs w:val="24"/>
        </w:rPr>
        <w:t>Umsetzung SARS-COV-2-Arbeitsschutzstandard</w:t>
      </w:r>
    </w:p>
    <w:p w14:paraId="280A96FC" w14:textId="77777777" w:rsidR="00444285" w:rsidRPr="001A6DE2" w:rsidRDefault="00444285" w:rsidP="00444285">
      <w:pPr>
        <w:jc w:val="both"/>
        <w:rPr>
          <w:rFonts w:ascii="Arial" w:hAnsi="Arial" w:cs="Arial"/>
          <w:b/>
          <w:u w:val="single"/>
        </w:rPr>
      </w:pPr>
      <w:r w:rsidRPr="001A6DE2">
        <w:rPr>
          <w:rFonts w:ascii="Arial" w:hAnsi="Arial" w:cs="Arial"/>
          <w:b/>
          <w:u w:val="single"/>
        </w:rPr>
        <w:t>Grundsätze:</w:t>
      </w:r>
    </w:p>
    <w:p w14:paraId="394EF9D2" w14:textId="77777777" w:rsidR="0024169A" w:rsidRPr="001A6DE2" w:rsidRDefault="003A2533" w:rsidP="00BC240E">
      <w:pPr>
        <w:pStyle w:val="Listenabsatz"/>
        <w:numPr>
          <w:ilvl w:val="0"/>
          <w:numId w:val="1"/>
        </w:numPr>
        <w:rPr>
          <w:rFonts w:ascii="Arial" w:hAnsi="Arial" w:cs="Arial"/>
        </w:rPr>
      </w:pPr>
      <w:r w:rsidRPr="001A6DE2">
        <w:rPr>
          <w:rFonts w:ascii="Arial" w:hAnsi="Arial" w:cs="Arial"/>
        </w:rPr>
        <w:t xml:space="preserve">Die Infektionsgefährdung ist ab sofort Bestandteil der Gefährdungsbeurteilung. </w:t>
      </w:r>
      <w:r w:rsidR="0024169A" w:rsidRPr="001A6DE2">
        <w:rPr>
          <w:rFonts w:ascii="Arial" w:hAnsi="Arial" w:cs="Arial"/>
        </w:rPr>
        <w:t xml:space="preserve">Die </w:t>
      </w:r>
      <w:r w:rsidRPr="001A6DE2">
        <w:rPr>
          <w:rFonts w:ascii="Arial" w:hAnsi="Arial" w:cs="Arial"/>
        </w:rPr>
        <w:t xml:space="preserve">Gefährdungsbeurteilungen sind durch </w:t>
      </w:r>
      <w:r w:rsidR="0024169A" w:rsidRPr="001A6DE2">
        <w:rPr>
          <w:rFonts w:ascii="Arial" w:hAnsi="Arial" w:cs="Arial"/>
        </w:rPr>
        <w:t xml:space="preserve">die </w:t>
      </w:r>
      <w:r w:rsidR="00EA0D35" w:rsidRPr="001A6DE2">
        <w:rPr>
          <w:rFonts w:ascii="Arial" w:hAnsi="Arial" w:cs="Arial"/>
        </w:rPr>
        <w:t>Arbeitsschutzstandard</w:t>
      </w:r>
      <w:r w:rsidRPr="001A6DE2">
        <w:rPr>
          <w:rFonts w:ascii="Arial" w:hAnsi="Arial" w:cs="Arial"/>
        </w:rPr>
        <w:t>s zu ergänzen</w:t>
      </w:r>
      <w:r w:rsidR="0024169A" w:rsidRPr="001A6DE2">
        <w:rPr>
          <w:rFonts w:ascii="Arial" w:hAnsi="Arial" w:cs="Arial"/>
        </w:rPr>
        <w:t>.</w:t>
      </w:r>
    </w:p>
    <w:p w14:paraId="25D2B094" w14:textId="77777777" w:rsidR="00444285" w:rsidRPr="001A6DE2" w:rsidRDefault="00444285" w:rsidP="00BC240E">
      <w:pPr>
        <w:pStyle w:val="Listenabsatz"/>
        <w:numPr>
          <w:ilvl w:val="0"/>
          <w:numId w:val="1"/>
        </w:numPr>
        <w:rPr>
          <w:rFonts w:ascii="Arial" w:hAnsi="Arial" w:cs="Arial"/>
        </w:rPr>
      </w:pPr>
      <w:r w:rsidRPr="001A6DE2">
        <w:rPr>
          <w:rFonts w:ascii="Arial" w:hAnsi="Arial" w:cs="Arial"/>
        </w:rPr>
        <w:t>Der Arbeitgeber stellt Mund-Nasen-Bedeckungen zur Verfügung</w:t>
      </w:r>
      <w:r w:rsidR="007F69E6" w:rsidRPr="001A6DE2">
        <w:rPr>
          <w:rFonts w:ascii="Arial" w:hAnsi="Arial" w:cs="Arial"/>
        </w:rPr>
        <w:t>.</w:t>
      </w:r>
    </w:p>
    <w:p w14:paraId="1ECCD597" w14:textId="77777777" w:rsidR="0039284B" w:rsidRPr="001A6DE2" w:rsidRDefault="0039284B" w:rsidP="00BC240E">
      <w:pPr>
        <w:pStyle w:val="Listenabsatz"/>
        <w:numPr>
          <w:ilvl w:val="0"/>
          <w:numId w:val="1"/>
        </w:numPr>
        <w:rPr>
          <w:rFonts w:ascii="Arial" w:hAnsi="Arial" w:cs="Arial"/>
        </w:rPr>
      </w:pPr>
      <w:r w:rsidRPr="001A6DE2">
        <w:rPr>
          <w:rFonts w:ascii="Arial" w:hAnsi="Arial" w:cs="Arial"/>
        </w:rPr>
        <w:t xml:space="preserve">Personen halten mindestens 1,5 Meter Abstand zu anderen. </w:t>
      </w:r>
    </w:p>
    <w:p w14:paraId="332AC1B2" w14:textId="4586F592" w:rsidR="00444285" w:rsidRPr="001A6DE2" w:rsidRDefault="00444285" w:rsidP="00BC240E">
      <w:pPr>
        <w:pStyle w:val="Listenabsatz"/>
        <w:numPr>
          <w:ilvl w:val="0"/>
          <w:numId w:val="1"/>
        </w:numPr>
        <w:rPr>
          <w:rFonts w:ascii="Arial" w:hAnsi="Arial" w:cs="Arial"/>
        </w:rPr>
      </w:pPr>
      <w:r w:rsidRPr="001A6DE2">
        <w:rPr>
          <w:rFonts w:ascii="Arial" w:hAnsi="Arial" w:cs="Arial"/>
        </w:rPr>
        <w:t xml:space="preserve">Personen mit Atemwegssymptomen </w:t>
      </w:r>
      <w:r w:rsidR="007F69E6" w:rsidRPr="001A6DE2">
        <w:rPr>
          <w:rFonts w:ascii="Arial" w:hAnsi="Arial" w:cs="Arial"/>
        </w:rPr>
        <w:t>(sofern es sich nicht um eine vom Arzt abgeklärte Erkältung</w:t>
      </w:r>
      <w:r w:rsidR="00145B8C" w:rsidRPr="001A6DE2">
        <w:rPr>
          <w:rFonts w:ascii="Arial" w:hAnsi="Arial" w:cs="Arial"/>
        </w:rPr>
        <w:t xml:space="preserve"> oder Allergie</w:t>
      </w:r>
      <w:r w:rsidR="007F69E6" w:rsidRPr="001A6DE2">
        <w:rPr>
          <w:rFonts w:ascii="Arial" w:hAnsi="Arial" w:cs="Arial"/>
        </w:rPr>
        <w:t xml:space="preserve"> handelt) </w:t>
      </w:r>
      <w:r w:rsidRPr="001A6DE2">
        <w:rPr>
          <w:rFonts w:ascii="Arial" w:hAnsi="Arial" w:cs="Arial"/>
        </w:rPr>
        <w:t xml:space="preserve">oder Fieber </w:t>
      </w:r>
      <w:r w:rsidR="007F69E6" w:rsidRPr="001A6DE2">
        <w:rPr>
          <w:rFonts w:ascii="Arial" w:hAnsi="Arial" w:cs="Arial"/>
        </w:rPr>
        <w:t>dürfen</w:t>
      </w:r>
      <w:r w:rsidRPr="001A6DE2">
        <w:rPr>
          <w:rFonts w:ascii="Arial" w:hAnsi="Arial" w:cs="Arial"/>
        </w:rPr>
        <w:t xml:space="preserve"> sich nicht im Unternehmen aufhalten</w:t>
      </w:r>
      <w:r w:rsidR="00016BA2" w:rsidRPr="001A6DE2">
        <w:rPr>
          <w:rFonts w:ascii="Arial" w:hAnsi="Arial" w:cs="Arial"/>
        </w:rPr>
        <w:t>.</w:t>
      </w:r>
    </w:p>
    <w:p w14:paraId="0A559A37" w14:textId="77777777" w:rsidR="00444285" w:rsidRPr="001A6DE2" w:rsidRDefault="000C3523" w:rsidP="00BC240E">
      <w:pPr>
        <w:pStyle w:val="Listenabsatz"/>
        <w:numPr>
          <w:ilvl w:val="0"/>
          <w:numId w:val="1"/>
        </w:numPr>
        <w:rPr>
          <w:rFonts w:ascii="Arial" w:hAnsi="Arial" w:cs="Arial"/>
        </w:rPr>
      </w:pPr>
      <w:r w:rsidRPr="001A6DE2">
        <w:rPr>
          <w:rFonts w:ascii="Arial" w:hAnsi="Arial" w:cs="Arial"/>
        </w:rPr>
        <w:t xml:space="preserve">Der </w:t>
      </w:r>
      <w:r w:rsidR="001715F1" w:rsidRPr="001A6DE2">
        <w:rPr>
          <w:rFonts w:ascii="Arial" w:hAnsi="Arial" w:cs="Arial"/>
        </w:rPr>
        <w:t xml:space="preserve">Arbeitsschutzausschuss (ASA) </w:t>
      </w:r>
      <w:r w:rsidRPr="001A6DE2">
        <w:rPr>
          <w:rFonts w:ascii="Arial" w:hAnsi="Arial" w:cs="Arial"/>
        </w:rPr>
        <w:t>koordiniert die Infektions-Schutzmaßnahmen und unterstützt bei der Kontrolle ihrer Wirksamkeit</w:t>
      </w:r>
      <w:r w:rsidR="001715F1" w:rsidRPr="001A6DE2">
        <w:rPr>
          <w:rFonts w:ascii="Arial" w:hAnsi="Arial" w:cs="Arial"/>
        </w:rPr>
        <w:t xml:space="preserve"> de</w:t>
      </w:r>
      <w:r w:rsidR="009D03C3" w:rsidRPr="001A6DE2">
        <w:rPr>
          <w:rFonts w:ascii="Arial" w:hAnsi="Arial" w:cs="Arial"/>
        </w:rPr>
        <w:t>n</w:t>
      </w:r>
      <w:r w:rsidR="001715F1" w:rsidRPr="001A6DE2">
        <w:rPr>
          <w:rFonts w:ascii="Arial" w:hAnsi="Arial" w:cs="Arial"/>
        </w:rPr>
        <w:t xml:space="preserve"> Krisenstab</w:t>
      </w:r>
      <w:r w:rsidRPr="001A6DE2">
        <w:rPr>
          <w:rFonts w:ascii="Arial" w:hAnsi="Arial" w:cs="Arial"/>
        </w:rPr>
        <w:t xml:space="preserve">. </w:t>
      </w:r>
      <w:r w:rsidR="008071EE" w:rsidRPr="001A6DE2">
        <w:rPr>
          <w:rFonts w:ascii="Arial" w:hAnsi="Arial" w:cs="Arial"/>
        </w:rPr>
        <w:t xml:space="preserve">Zentrale </w:t>
      </w:r>
      <w:r w:rsidR="001715F1" w:rsidRPr="001A6DE2">
        <w:rPr>
          <w:rFonts w:ascii="Arial" w:hAnsi="Arial" w:cs="Arial"/>
        </w:rPr>
        <w:t xml:space="preserve">Ansprechstelle </w:t>
      </w:r>
      <w:r w:rsidR="008071EE" w:rsidRPr="001A6DE2">
        <w:rPr>
          <w:rFonts w:ascii="Arial" w:hAnsi="Arial" w:cs="Arial"/>
        </w:rPr>
        <w:t xml:space="preserve">hierfür ist </w:t>
      </w:r>
      <w:r w:rsidR="001715F1" w:rsidRPr="001A6DE2">
        <w:rPr>
          <w:rFonts w:ascii="Arial" w:hAnsi="Arial" w:cs="Arial"/>
        </w:rPr>
        <w:t>die Arbeitsschutzkoordination</w:t>
      </w:r>
      <w:r w:rsidR="008071EE" w:rsidRPr="001A6DE2">
        <w:rPr>
          <w:rFonts w:ascii="Arial" w:hAnsi="Arial" w:cs="Arial"/>
        </w:rPr>
        <w:t>.</w:t>
      </w:r>
    </w:p>
    <w:p w14:paraId="1109ED93" w14:textId="77777777" w:rsidR="007E0DBC" w:rsidRPr="001A6DE2" w:rsidRDefault="007E0DBC" w:rsidP="007E0DBC">
      <w:pPr>
        <w:jc w:val="both"/>
        <w:rPr>
          <w:rFonts w:ascii="Arial" w:hAnsi="Arial" w:cs="Arial"/>
        </w:rPr>
      </w:pPr>
    </w:p>
    <w:tbl>
      <w:tblPr>
        <w:tblStyle w:val="Tabellenraster"/>
        <w:tblW w:w="9077" w:type="dxa"/>
        <w:tblLayout w:type="fixed"/>
        <w:tblLook w:val="04A0" w:firstRow="1" w:lastRow="0" w:firstColumn="1" w:lastColumn="0" w:noHBand="0" w:noVBand="1"/>
      </w:tblPr>
      <w:tblGrid>
        <w:gridCol w:w="704"/>
        <w:gridCol w:w="8137"/>
        <w:gridCol w:w="236"/>
      </w:tblGrid>
      <w:tr w:rsidR="001A6DE2" w:rsidRPr="001A6DE2" w14:paraId="27F25BFA" w14:textId="77777777" w:rsidTr="00244C95">
        <w:tc>
          <w:tcPr>
            <w:tcW w:w="9077" w:type="dxa"/>
            <w:gridSpan w:val="3"/>
            <w:shd w:val="clear" w:color="auto" w:fill="0070C0"/>
          </w:tcPr>
          <w:p w14:paraId="44EBDFB7" w14:textId="77777777" w:rsidR="009B674C" w:rsidRPr="001A6DE2" w:rsidRDefault="009B674C">
            <w:pPr>
              <w:rPr>
                <w:rFonts w:ascii="Arial" w:hAnsi="Arial" w:cs="Arial"/>
                <w:b/>
                <w:sz w:val="28"/>
                <w:szCs w:val="28"/>
              </w:rPr>
            </w:pPr>
            <w:r w:rsidRPr="001A6DE2">
              <w:rPr>
                <w:rFonts w:ascii="Arial" w:hAnsi="Arial" w:cs="Arial"/>
                <w:b/>
                <w:sz w:val="28"/>
                <w:szCs w:val="28"/>
              </w:rPr>
              <w:t>Technische Maßnahmen</w:t>
            </w:r>
          </w:p>
        </w:tc>
      </w:tr>
      <w:tr w:rsidR="001A6DE2" w:rsidRPr="001A6DE2" w14:paraId="2E53A386" w14:textId="77777777" w:rsidTr="00244C95">
        <w:tc>
          <w:tcPr>
            <w:tcW w:w="704" w:type="dxa"/>
            <w:shd w:val="clear" w:color="auto" w:fill="59A9F2" w:themeFill="accent1" w:themeFillTint="99"/>
          </w:tcPr>
          <w:p w14:paraId="17BF6043" w14:textId="77777777" w:rsidR="0073226A" w:rsidRPr="001A6DE2" w:rsidRDefault="0073226A">
            <w:pPr>
              <w:rPr>
                <w:rFonts w:ascii="Arial" w:hAnsi="Arial" w:cs="Arial"/>
                <w:b/>
              </w:rPr>
            </w:pPr>
            <w:r w:rsidRPr="001A6DE2">
              <w:rPr>
                <w:rFonts w:ascii="Arial" w:hAnsi="Arial" w:cs="Arial"/>
                <w:b/>
              </w:rPr>
              <w:t>1.0</w:t>
            </w:r>
          </w:p>
        </w:tc>
        <w:tc>
          <w:tcPr>
            <w:tcW w:w="8137" w:type="dxa"/>
            <w:shd w:val="clear" w:color="auto" w:fill="59A9F2" w:themeFill="accent1" w:themeFillTint="99"/>
          </w:tcPr>
          <w:p w14:paraId="23DCA709" w14:textId="77777777" w:rsidR="0073226A" w:rsidRPr="001A6DE2" w:rsidRDefault="0073226A">
            <w:pPr>
              <w:rPr>
                <w:rFonts w:ascii="Arial" w:hAnsi="Arial" w:cs="Arial"/>
                <w:b/>
              </w:rPr>
            </w:pPr>
            <w:r w:rsidRPr="001A6DE2">
              <w:rPr>
                <w:rFonts w:ascii="Arial" w:hAnsi="Arial" w:cs="Arial"/>
                <w:b/>
              </w:rPr>
              <w:t>Arbeitsplatzgestaltung</w:t>
            </w:r>
          </w:p>
        </w:tc>
        <w:tc>
          <w:tcPr>
            <w:tcW w:w="236" w:type="dxa"/>
            <w:shd w:val="clear" w:color="auto" w:fill="59A9F2" w:themeFill="accent1" w:themeFillTint="99"/>
          </w:tcPr>
          <w:p w14:paraId="6300BCB0" w14:textId="77777777" w:rsidR="0073226A" w:rsidRPr="001A6DE2" w:rsidRDefault="0073226A">
            <w:pPr>
              <w:rPr>
                <w:rFonts w:ascii="Arial" w:hAnsi="Arial" w:cs="Arial"/>
              </w:rPr>
            </w:pPr>
          </w:p>
        </w:tc>
      </w:tr>
      <w:tr w:rsidR="001A6DE2" w:rsidRPr="001A6DE2" w14:paraId="192594A8" w14:textId="77777777" w:rsidTr="00244C95">
        <w:tc>
          <w:tcPr>
            <w:tcW w:w="704" w:type="dxa"/>
          </w:tcPr>
          <w:p w14:paraId="59B5219F" w14:textId="77777777" w:rsidR="00444285" w:rsidRPr="001A6DE2" w:rsidRDefault="00AB6220">
            <w:pPr>
              <w:rPr>
                <w:rFonts w:ascii="Arial" w:hAnsi="Arial" w:cs="Arial"/>
              </w:rPr>
            </w:pPr>
            <w:r w:rsidRPr="001A6DE2">
              <w:rPr>
                <w:rFonts w:ascii="Arial" w:hAnsi="Arial" w:cs="Arial"/>
              </w:rPr>
              <w:t>1.1</w:t>
            </w:r>
          </w:p>
        </w:tc>
        <w:tc>
          <w:tcPr>
            <w:tcW w:w="8137" w:type="dxa"/>
          </w:tcPr>
          <w:p w14:paraId="14D7B7B7" w14:textId="77777777" w:rsidR="00444285" w:rsidRPr="001A6DE2" w:rsidRDefault="00B76E33" w:rsidP="002A1303">
            <w:pPr>
              <w:rPr>
                <w:rFonts w:ascii="Arial" w:hAnsi="Arial" w:cs="Arial"/>
              </w:rPr>
            </w:pPr>
            <w:r w:rsidRPr="001A6DE2">
              <w:rPr>
                <w:rFonts w:ascii="Arial" w:hAnsi="Arial" w:cs="Arial"/>
              </w:rPr>
              <w:t xml:space="preserve">Wenn möglich, </w:t>
            </w:r>
            <w:r w:rsidR="002A1303" w:rsidRPr="001A6DE2">
              <w:rPr>
                <w:rFonts w:ascii="Arial" w:hAnsi="Arial" w:cs="Arial"/>
              </w:rPr>
              <w:t xml:space="preserve">soll </w:t>
            </w:r>
            <w:r w:rsidRPr="001A6DE2">
              <w:rPr>
                <w:rFonts w:ascii="Arial" w:hAnsi="Arial" w:cs="Arial"/>
              </w:rPr>
              <w:t>im Homeoffice gearbeitet werden</w:t>
            </w:r>
            <w:r w:rsidR="001F14C3" w:rsidRPr="001A6DE2">
              <w:rPr>
                <w:rFonts w:ascii="Arial" w:hAnsi="Arial" w:cs="Arial"/>
              </w:rPr>
              <w:t>.</w:t>
            </w:r>
          </w:p>
        </w:tc>
        <w:tc>
          <w:tcPr>
            <w:tcW w:w="236" w:type="dxa"/>
          </w:tcPr>
          <w:p w14:paraId="32AFB0FC" w14:textId="77777777" w:rsidR="00444285" w:rsidRPr="001A6DE2" w:rsidRDefault="00444285">
            <w:pPr>
              <w:rPr>
                <w:rFonts w:ascii="Arial" w:hAnsi="Arial" w:cs="Arial"/>
              </w:rPr>
            </w:pPr>
          </w:p>
        </w:tc>
      </w:tr>
      <w:tr w:rsidR="001A6DE2" w:rsidRPr="001A6DE2" w14:paraId="6CB12C51" w14:textId="77777777" w:rsidTr="00244C95">
        <w:tc>
          <w:tcPr>
            <w:tcW w:w="704" w:type="dxa"/>
          </w:tcPr>
          <w:p w14:paraId="51C4B417" w14:textId="77777777" w:rsidR="00B76E33" w:rsidRPr="001A6DE2" w:rsidRDefault="00B76E33">
            <w:pPr>
              <w:rPr>
                <w:rFonts w:ascii="Arial" w:hAnsi="Arial" w:cs="Arial"/>
              </w:rPr>
            </w:pPr>
          </w:p>
        </w:tc>
        <w:tc>
          <w:tcPr>
            <w:tcW w:w="8137" w:type="dxa"/>
          </w:tcPr>
          <w:p w14:paraId="023DC601" w14:textId="77777777" w:rsidR="00B76E33" w:rsidRPr="001A6DE2" w:rsidRDefault="00B76E33" w:rsidP="002A1303">
            <w:pPr>
              <w:rPr>
                <w:rFonts w:ascii="Arial" w:hAnsi="Arial" w:cs="Arial"/>
              </w:rPr>
            </w:pPr>
            <w:r w:rsidRPr="001A6DE2">
              <w:rPr>
                <w:rFonts w:ascii="Arial" w:hAnsi="Arial" w:cs="Arial"/>
              </w:rPr>
              <w:t xml:space="preserve">Ist dies nicht möglich, </w:t>
            </w:r>
            <w:r w:rsidR="002A1303" w:rsidRPr="001A6DE2">
              <w:rPr>
                <w:rFonts w:ascii="Arial" w:hAnsi="Arial" w:cs="Arial"/>
              </w:rPr>
              <w:t>gilt</w:t>
            </w:r>
            <w:r w:rsidRPr="001A6DE2">
              <w:rPr>
                <w:rFonts w:ascii="Arial" w:hAnsi="Arial" w:cs="Arial"/>
              </w:rPr>
              <w:t>:</w:t>
            </w:r>
          </w:p>
        </w:tc>
        <w:tc>
          <w:tcPr>
            <w:tcW w:w="236" w:type="dxa"/>
          </w:tcPr>
          <w:p w14:paraId="16E1BA34" w14:textId="77777777" w:rsidR="00B76E33" w:rsidRPr="001A6DE2" w:rsidRDefault="00B76E33">
            <w:pPr>
              <w:rPr>
                <w:rFonts w:ascii="Arial" w:hAnsi="Arial" w:cs="Arial"/>
              </w:rPr>
            </w:pPr>
          </w:p>
        </w:tc>
      </w:tr>
      <w:tr w:rsidR="001A6DE2" w:rsidRPr="001A6DE2" w14:paraId="1EA34C1C" w14:textId="77777777" w:rsidTr="00244C95">
        <w:tc>
          <w:tcPr>
            <w:tcW w:w="704" w:type="dxa"/>
          </w:tcPr>
          <w:p w14:paraId="63FDFE95" w14:textId="77777777" w:rsidR="00444285" w:rsidRPr="001A6DE2" w:rsidRDefault="00AB6220">
            <w:pPr>
              <w:rPr>
                <w:rFonts w:ascii="Arial" w:hAnsi="Arial" w:cs="Arial"/>
              </w:rPr>
            </w:pPr>
            <w:r w:rsidRPr="001A6DE2">
              <w:rPr>
                <w:rFonts w:ascii="Arial" w:hAnsi="Arial" w:cs="Arial"/>
              </w:rPr>
              <w:t>1.2</w:t>
            </w:r>
          </w:p>
        </w:tc>
        <w:tc>
          <w:tcPr>
            <w:tcW w:w="8137" w:type="dxa"/>
          </w:tcPr>
          <w:p w14:paraId="221C8E58" w14:textId="77777777" w:rsidR="00444285" w:rsidRPr="001A6DE2" w:rsidRDefault="005878D8">
            <w:pPr>
              <w:rPr>
                <w:rFonts w:ascii="Arial" w:hAnsi="Arial" w:cs="Arial"/>
              </w:rPr>
            </w:pPr>
            <w:r w:rsidRPr="001A6DE2">
              <w:rPr>
                <w:rFonts w:ascii="Arial" w:hAnsi="Arial" w:cs="Arial"/>
              </w:rPr>
              <w:t xml:space="preserve">Personen </w:t>
            </w:r>
            <w:r w:rsidR="002A1303" w:rsidRPr="001A6DE2">
              <w:rPr>
                <w:rFonts w:ascii="Arial" w:hAnsi="Arial" w:cs="Arial"/>
              </w:rPr>
              <w:t xml:space="preserve">halten </w:t>
            </w:r>
            <w:r w:rsidR="00B76E33" w:rsidRPr="001A6DE2">
              <w:rPr>
                <w:rFonts w:ascii="Arial" w:hAnsi="Arial" w:cs="Arial"/>
              </w:rPr>
              <w:t>mindestens 1,5 Meter Abstand zu anderen Personen</w:t>
            </w:r>
          </w:p>
        </w:tc>
        <w:tc>
          <w:tcPr>
            <w:tcW w:w="236" w:type="dxa"/>
          </w:tcPr>
          <w:p w14:paraId="3C8D953E" w14:textId="77777777" w:rsidR="00444285" w:rsidRPr="001A6DE2" w:rsidRDefault="00444285">
            <w:pPr>
              <w:rPr>
                <w:rFonts w:ascii="Arial" w:hAnsi="Arial" w:cs="Arial"/>
              </w:rPr>
            </w:pPr>
          </w:p>
        </w:tc>
      </w:tr>
      <w:tr w:rsidR="001A6DE2" w:rsidRPr="001A6DE2" w14:paraId="3B36F1B4" w14:textId="77777777" w:rsidTr="00244C95">
        <w:tc>
          <w:tcPr>
            <w:tcW w:w="704" w:type="dxa"/>
          </w:tcPr>
          <w:p w14:paraId="79AB86D1" w14:textId="77777777" w:rsidR="00B76E33" w:rsidRPr="001A6DE2" w:rsidRDefault="00AB6220">
            <w:pPr>
              <w:rPr>
                <w:rFonts w:ascii="Arial" w:hAnsi="Arial" w:cs="Arial"/>
              </w:rPr>
            </w:pPr>
            <w:r w:rsidRPr="001A6DE2">
              <w:rPr>
                <w:rFonts w:ascii="Arial" w:hAnsi="Arial" w:cs="Arial"/>
              </w:rPr>
              <w:t>1.3</w:t>
            </w:r>
          </w:p>
        </w:tc>
        <w:tc>
          <w:tcPr>
            <w:tcW w:w="8137" w:type="dxa"/>
          </w:tcPr>
          <w:p w14:paraId="445FE60E" w14:textId="77777777" w:rsidR="00B76E33" w:rsidRPr="001A6DE2" w:rsidRDefault="00B76E33" w:rsidP="009C21BA">
            <w:pPr>
              <w:rPr>
                <w:rFonts w:ascii="Arial" w:hAnsi="Arial" w:cs="Arial"/>
              </w:rPr>
            </w:pPr>
            <w:r w:rsidRPr="001A6DE2">
              <w:rPr>
                <w:rFonts w:ascii="Arial" w:hAnsi="Arial" w:cs="Arial"/>
              </w:rPr>
              <w:t xml:space="preserve">Büros </w:t>
            </w:r>
            <w:r w:rsidR="002A1303" w:rsidRPr="001A6DE2">
              <w:rPr>
                <w:rFonts w:ascii="Arial" w:hAnsi="Arial" w:cs="Arial"/>
              </w:rPr>
              <w:t xml:space="preserve">sind </w:t>
            </w:r>
            <w:r w:rsidRPr="001A6DE2">
              <w:rPr>
                <w:rFonts w:ascii="Arial" w:hAnsi="Arial" w:cs="Arial"/>
              </w:rPr>
              <w:t xml:space="preserve">nur mit einer Person besetzt </w:t>
            </w:r>
            <w:r w:rsidR="00EF3ACD" w:rsidRPr="001A6DE2">
              <w:rPr>
                <w:rFonts w:ascii="Arial" w:hAnsi="Arial" w:cs="Arial"/>
              </w:rPr>
              <w:t xml:space="preserve"> (ggf. freie Räumlichkeiten nutzen</w:t>
            </w:r>
            <w:r w:rsidR="009C21BA" w:rsidRPr="001A6DE2">
              <w:rPr>
                <w:rFonts w:ascii="Arial" w:hAnsi="Arial" w:cs="Arial"/>
              </w:rPr>
              <w:t>, z.B. Seminarraum</w:t>
            </w:r>
            <w:r w:rsidR="00EF3ACD" w:rsidRPr="001A6DE2">
              <w:rPr>
                <w:rFonts w:ascii="Arial" w:hAnsi="Arial" w:cs="Arial"/>
              </w:rPr>
              <w:t>)</w:t>
            </w:r>
          </w:p>
        </w:tc>
        <w:tc>
          <w:tcPr>
            <w:tcW w:w="236" w:type="dxa"/>
          </w:tcPr>
          <w:p w14:paraId="2E0970BE" w14:textId="77777777" w:rsidR="00B76E33" w:rsidRPr="001A6DE2" w:rsidRDefault="00B76E33">
            <w:pPr>
              <w:rPr>
                <w:rFonts w:ascii="Arial" w:hAnsi="Arial" w:cs="Arial"/>
              </w:rPr>
            </w:pPr>
          </w:p>
        </w:tc>
      </w:tr>
      <w:tr w:rsidR="001A6DE2" w:rsidRPr="001A6DE2" w14:paraId="2EA3E8A0" w14:textId="77777777" w:rsidTr="00244C95">
        <w:tc>
          <w:tcPr>
            <w:tcW w:w="704" w:type="dxa"/>
          </w:tcPr>
          <w:p w14:paraId="45E36793" w14:textId="77777777" w:rsidR="00444285" w:rsidRPr="001A6DE2" w:rsidRDefault="00B76E33">
            <w:pPr>
              <w:rPr>
                <w:rFonts w:ascii="Arial" w:hAnsi="Arial" w:cs="Arial"/>
              </w:rPr>
            </w:pPr>
            <w:r w:rsidRPr="001A6DE2">
              <w:rPr>
                <w:rFonts w:ascii="Arial" w:hAnsi="Arial" w:cs="Arial"/>
              </w:rPr>
              <w:t>1.4</w:t>
            </w:r>
          </w:p>
        </w:tc>
        <w:tc>
          <w:tcPr>
            <w:tcW w:w="8137" w:type="dxa"/>
          </w:tcPr>
          <w:p w14:paraId="40093C6F" w14:textId="77777777" w:rsidR="00444285" w:rsidRPr="001A6DE2" w:rsidRDefault="00B76E33" w:rsidP="00EF3ACD">
            <w:pPr>
              <w:rPr>
                <w:rFonts w:ascii="Arial" w:hAnsi="Arial" w:cs="Arial"/>
              </w:rPr>
            </w:pPr>
            <w:r w:rsidRPr="001A6DE2">
              <w:rPr>
                <w:rFonts w:ascii="Arial" w:hAnsi="Arial" w:cs="Arial"/>
              </w:rPr>
              <w:t xml:space="preserve">Bei nicht gegebenem Schutzabstand (trotz Maßnahmen der Arbeitsorganisation), werden die Arbeitsplätze durch </w:t>
            </w:r>
            <w:r w:rsidR="00EF3ACD" w:rsidRPr="001A6DE2">
              <w:rPr>
                <w:rFonts w:ascii="Arial" w:hAnsi="Arial" w:cs="Arial"/>
              </w:rPr>
              <w:t>A</w:t>
            </w:r>
            <w:r w:rsidRPr="001A6DE2">
              <w:rPr>
                <w:rFonts w:ascii="Arial" w:hAnsi="Arial" w:cs="Arial"/>
              </w:rPr>
              <w:t>btrennungen getrennt</w:t>
            </w:r>
            <w:r w:rsidR="00A83133" w:rsidRPr="001A6DE2">
              <w:rPr>
                <w:rFonts w:ascii="Arial" w:hAnsi="Arial" w:cs="Arial"/>
              </w:rPr>
              <w:t>.</w:t>
            </w:r>
            <w:r w:rsidR="005945EB" w:rsidRPr="001A6DE2">
              <w:rPr>
                <w:rFonts w:ascii="Arial" w:hAnsi="Arial" w:cs="Arial"/>
              </w:rPr>
              <w:t xml:space="preserve"> Bei Kontakten außerhalb des Arbeitsplatzes</w:t>
            </w:r>
            <w:r w:rsidR="001F14C3" w:rsidRPr="001A6DE2">
              <w:rPr>
                <w:rFonts w:ascii="Arial" w:hAnsi="Arial" w:cs="Arial"/>
              </w:rPr>
              <w:t xml:space="preserve"> im Unternehmen, </w:t>
            </w:r>
            <w:r w:rsidR="005945EB" w:rsidRPr="001A6DE2">
              <w:rPr>
                <w:rFonts w:ascii="Arial" w:hAnsi="Arial" w:cs="Arial"/>
              </w:rPr>
              <w:t>ist eine Mund-Nase-Bedeckung zu tragen.</w:t>
            </w:r>
          </w:p>
        </w:tc>
        <w:tc>
          <w:tcPr>
            <w:tcW w:w="236" w:type="dxa"/>
          </w:tcPr>
          <w:p w14:paraId="3D60337C" w14:textId="77777777" w:rsidR="00444285" w:rsidRPr="001A6DE2" w:rsidRDefault="00444285">
            <w:pPr>
              <w:rPr>
                <w:rFonts w:ascii="Arial" w:hAnsi="Arial" w:cs="Arial"/>
              </w:rPr>
            </w:pPr>
          </w:p>
        </w:tc>
      </w:tr>
      <w:tr w:rsidR="001A6DE2" w:rsidRPr="001A6DE2" w14:paraId="0CC979B7" w14:textId="77777777" w:rsidTr="00244C95">
        <w:tc>
          <w:tcPr>
            <w:tcW w:w="704" w:type="dxa"/>
          </w:tcPr>
          <w:p w14:paraId="61200E07" w14:textId="77777777" w:rsidR="00244C95" w:rsidRPr="001A6DE2" w:rsidRDefault="00244C95">
            <w:pPr>
              <w:rPr>
                <w:rFonts w:ascii="Arial" w:hAnsi="Arial" w:cs="Arial"/>
              </w:rPr>
            </w:pPr>
            <w:r w:rsidRPr="001A6DE2">
              <w:rPr>
                <w:rFonts w:ascii="Arial" w:hAnsi="Arial" w:cs="Arial"/>
              </w:rPr>
              <w:t>1.5</w:t>
            </w:r>
          </w:p>
        </w:tc>
        <w:tc>
          <w:tcPr>
            <w:tcW w:w="8137" w:type="dxa"/>
          </w:tcPr>
          <w:p w14:paraId="25C6FC75" w14:textId="77777777" w:rsidR="00244C95" w:rsidRPr="001A6DE2" w:rsidRDefault="00244C95" w:rsidP="009479AE">
            <w:pPr>
              <w:rPr>
                <w:rFonts w:ascii="Arial" w:hAnsi="Arial" w:cs="Arial"/>
              </w:rPr>
            </w:pPr>
            <w:r w:rsidRPr="001A6DE2">
              <w:rPr>
                <w:rFonts w:ascii="Arial" w:hAnsi="Arial" w:cs="Arial"/>
              </w:rPr>
              <w:t>Telefon, Computertastatur, Brieföffner etc. werden nur personenbezogen genutzt.</w:t>
            </w:r>
          </w:p>
        </w:tc>
        <w:tc>
          <w:tcPr>
            <w:tcW w:w="236" w:type="dxa"/>
          </w:tcPr>
          <w:p w14:paraId="5DCFED25" w14:textId="77777777" w:rsidR="00244C95" w:rsidRPr="001A6DE2" w:rsidRDefault="00244C95">
            <w:pPr>
              <w:rPr>
                <w:rFonts w:ascii="Arial" w:hAnsi="Arial" w:cs="Arial"/>
              </w:rPr>
            </w:pPr>
          </w:p>
        </w:tc>
      </w:tr>
      <w:tr w:rsidR="001A6DE2" w:rsidRPr="001A6DE2" w14:paraId="3B500E0C" w14:textId="77777777" w:rsidTr="00244C95">
        <w:tc>
          <w:tcPr>
            <w:tcW w:w="704" w:type="dxa"/>
          </w:tcPr>
          <w:p w14:paraId="284F09B8" w14:textId="77777777" w:rsidR="00444285" w:rsidRPr="001A6DE2" w:rsidRDefault="00444285">
            <w:pPr>
              <w:rPr>
                <w:rFonts w:ascii="Arial" w:hAnsi="Arial" w:cs="Arial"/>
              </w:rPr>
            </w:pPr>
          </w:p>
        </w:tc>
        <w:tc>
          <w:tcPr>
            <w:tcW w:w="8137" w:type="dxa"/>
          </w:tcPr>
          <w:p w14:paraId="7B34A012" w14:textId="77777777" w:rsidR="00444285" w:rsidRPr="001A6DE2" w:rsidRDefault="00444285">
            <w:pPr>
              <w:rPr>
                <w:rFonts w:ascii="Arial" w:hAnsi="Arial" w:cs="Arial"/>
              </w:rPr>
            </w:pPr>
          </w:p>
        </w:tc>
        <w:tc>
          <w:tcPr>
            <w:tcW w:w="236" w:type="dxa"/>
          </w:tcPr>
          <w:p w14:paraId="2CEDD6A4" w14:textId="77777777" w:rsidR="00444285" w:rsidRPr="001A6DE2" w:rsidRDefault="00444285">
            <w:pPr>
              <w:rPr>
                <w:rFonts w:ascii="Arial" w:hAnsi="Arial" w:cs="Arial"/>
              </w:rPr>
            </w:pPr>
          </w:p>
        </w:tc>
      </w:tr>
      <w:tr w:rsidR="001A6DE2" w:rsidRPr="001A6DE2" w14:paraId="52D60568" w14:textId="77777777" w:rsidTr="00244C95">
        <w:tc>
          <w:tcPr>
            <w:tcW w:w="704" w:type="dxa"/>
            <w:shd w:val="clear" w:color="auto" w:fill="59A9F2" w:themeFill="accent1" w:themeFillTint="99"/>
          </w:tcPr>
          <w:p w14:paraId="0937AC3E" w14:textId="77777777" w:rsidR="00444285" w:rsidRPr="001A6DE2" w:rsidRDefault="00B76E33">
            <w:pPr>
              <w:rPr>
                <w:rFonts w:ascii="Arial" w:hAnsi="Arial" w:cs="Arial"/>
                <w:b/>
              </w:rPr>
            </w:pPr>
            <w:r w:rsidRPr="001A6DE2">
              <w:rPr>
                <w:rFonts w:ascii="Arial" w:hAnsi="Arial" w:cs="Arial"/>
                <w:b/>
              </w:rPr>
              <w:t>2.</w:t>
            </w:r>
            <w:r w:rsidR="00AB6220" w:rsidRPr="001A6DE2">
              <w:rPr>
                <w:rFonts w:ascii="Arial" w:hAnsi="Arial" w:cs="Arial"/>
                <w:b/>
              </w:rPr>
              <w:t>0</w:t>
            </w:r>
          </w:p>
        </w:tc>
        <w:tc>
          <w:tcPr>
            <w:tcW w:w="8137" w:type="dxa"/>
            <w:shd w:val="clear" w:color="auto" w:fill="59A9F2" w:themeFill="accent1" w:themeFillTint="99"/>
          </w:tcPr>
          <w:p w14:paraId="37D77DBF" w14:textId="77777777" w:rsidR="00444285" w:rsidRPr="001A6DE2" w:rsidRDefault="00B76E33" w:rsidP="00AD359E">
            <w:pPr>
              <w:rPr>
                <w:rFonts w:ascii="Arial" w:hAnsi="Arial" w:cs="Arial"/>
              </w:rPr>
            </w:pPr>
            <w:r w:rsidRPr="001A6DE2">
              <w:rPr>
                <w:rFonts w:ascii="Arial" w:hAnsi="Arial" w:cs="Arial"/>
                <w:b/>
              </w:rPr>
              <w:t xml:space="preserve">Sanitär- und </w:t>
            </w:r>
            <w:r w:rsidR="00AD359E" w:rsidRPr="001A6DE2">
              <w:rPr>
                <w:rFonts w:ascii="Arial" w:hAnsi="Arial" w:cs="Arial"/>
                <w:b/>
              </w:rPr>
              <w:t>Sozialräume</w:t>
            </w:r>
          </w:p>
        </w:tc>
        <w:tc>
          <w:tcPr>
            <w:tcW w:w="236" w:type="dxa"/>
            <w:shd w:val="clear" w:color="auto" w:fill="59A9F2" w:themeFill="accent1" w:themeFillTint="99"/>
          </w:tcPr>
          <w:p w14:paraId="60FFDD34" w14:textId="77777777" w:rsidR="00444285" w:rsidRPr="001A6DE2" w:rsidRDefault="00444285">
            <w:pPr>
              <w:rPr>
                <w:rFonts w:ascii="Arial" w:hAnsi="Arial" w:cs="Arial"/>
              </w:rPr>
            </w:pPr>
          </w:p>
        </w:tc>
      </w:tr>
      <w:tr w:rsidR="001A6DE2" w:rsidRPr="001A6DE2" w14:paraId="1F0E59EB" w14:textId="77777777" w:rsidTr="00244C95">
        <w:tc>
          <w:tcPr>
            <w:tcW w:w="704" w:type="dxa"/>
          </w:tcPr>
          <w:p w14:paraId="779A47BC" w14:textId="77777777" w:rsidR="00444285" w:rsidRPr="001A6DE2" w:rsidRDefault="00AB6220">
            <w:pPr>
              <w:rPr>
                <w:rFonts w:ascii="Arial" w:hAnsi="Arial" w:cs="Arial"/>
              </w:rPr>
            </w:pPr>
            <w:r w:rsidRPr="001A6DE2">
              <w:rPr>
                <w:rFonts w:ascii="Arial" w:hAnsi="Arial" w:cs="Arial"/>
              </w:rPr>
              <w:t>2.1</w:t>
            </w:r>
          </w:p>
        </w:tc>
        <w:tc>
          <w:tcPr>
            <w:tcW w:w="8137" w:type="dxa"/>
          </w:tcPr>
          <w:p w14:paraId="74BEF925" w14:textId="68431CB1" w:rsidR="00444285" w:rsidRPr="001A6DE2" w:rsidRDefault="00ED30E4" w:rsidP="00BB2516">
            <w:pPr>
              <w:rPr>
                <w:rFonts w:ascii="Arial" w:hAnsi="Arial" w:cs="Arial"/>
              </w:rPr>
            </w:pPr>
            <w:r w:rsidRPr="001A6DE2">
              <w:rPr>
                <w:rFonts w:ascii="Arial" w:hAnsi="Arial" w:cs="Arial"/>
              </w:rPr>
              <w:t xml:space="preserve">Händereinigung: </w:t>
            </w:r>
            <w:r w:rsidR="00A83133" w:rsidRPr="001A6DE2">
              <w:rPr>
                <w:rFonts w:ascii="Arial" w:hAnsi="Arial" w:cs="Arial"/>
              </w:rPr>
              <w:t>h</w:t>
            </w:r>
            <w:r w:rsidRPr="001A6DE2">
              <w:rPr>
                <w:rFonts w:ascii="Arial" w:hAnsi="Arial" w:cs="Arial"/>
              </w:rPr>
              <w:t xml:space="preserve">autschonende Flüssigseife und Einmalhandtücher </w:t>
            </w:r>
            <w:r w:rsidR="00B938BD" w:rsidRPr="001A6DE2">
              <w:rPr>
                <w:rFonts w:ascii="Arial" w:hAnsi="Arial" w:cs="Arial"/>
              </w:rPr>
              <w:t xml:space="preserve">sowie geeignete Hautpflegepräparate </w:t>
            </w:r>
            <w:r w:rsidRPr="001A6DE2">
              <w:rPr>
                <w:rFonts w:ascii="Arial" w:hAnsi="Arial" w:cs="Arial"/>
              </w:rPr>
              <w:t xml:space="preserve">stehen </w:t>
            </w:r>
            <w:r w:rsidR="00FB02AA" w:rsidRPr="001A6DE2">
              <w:rPr>
                <w:rFonts w:ascii="Arial" w:hAnsi="Arial" w:cs="Arial"/>
              </w:rPr>
              <w:t xml:space="preserve">allen Personen </w:t>
            </w:r>
            <w:r w:rsidRPr="001A6DE2">
              <w:rPr>
                <w:rFonts w:ascii="Arial" w:hAnsi="Arial" w:cs="Arial"/>
              </w:rPr>
              <w:t>in den Sanitärräumen zur Verfügung</w:t>
            </w:r>
            <w:r w:rsidR="00047ED2" w:rsidRPr="001A6DE2">
              <w:rPr>
                <w:rFonts w:ascii="Arial" w:hAnsi="Arial" w:cs="Arial"/>
              </w:rPr>
              <w:t>.</w:t>
            </w:r>
          </w:p>
        </w:tc>
        <w:tc>
          <w:tcPr>
            <w:tcW w:w="236" w:type="dxa"/>
          </w:tcPr>
          <w:p w14:paraId="5D68F866" w14:textId="77777777" w:rsidR="00444285" w:rsidRPr="001A6DE2" w:rsidRDefault="00444285">
            <w:pPr>
              <w:rPr>
                <w:rFonts w:ascii="Arial" w:hAnsi="Arial" w:cs="Arial"/>
              </w:rPr>
            </w:pPr>
          </w:p>
        </w:tc>
      </w:tr>
      <w:tr w:rsidR="001A6DE2" w:rsidRPr="001A6DE2" w14:paraId="33E0D192" w14:textId="77777777" w:rsidTr="00244C95">
        <w:tc>
          <w:tcPr>
            <w:tcW w:w="704" w:type="dxa"/>
          </w:tcPr>
          <w:p w14:paraId="049C3F54" w14:textId="77777777" w:rsidR="00444285" w:rsidRPr="001A6DE2" w:rsidRDefault="00AB6220">
            <w:pPr>
              <w:rPr>
                <w:rFonts w:ascii="Arial" w:hAnsi="Arial" w:cs="Arial"/>
              </w:rPr>
            </w:pPr>
            <w:r w:rsidRPr="001A6DE2">
              <w:rPr>
                <w:rFonts w:ascii="Arial" w:hAnsi="Arial" w:cs="Arial"/>
              </w:rPr>
              <w:t>2.2</w:t>
            </w:r>
          </w:p>
        </w:tc>
        <w:tc>
          <w:tcPr>
            <w:tcW w:w="8137" w:type="dxa"/>
          </w:tcPr>
          <w:p w14:paraId="79361A68" w14:textId="77777777" w:rsidR="00444285" w:rsidRPr="001A6DE2" w:rsidRDefault="00ED30E4" w:rsidP="00E556CC">
            <w:pPr>
              <w:rPr>
                <w:rFonts w:ascii="Arial" w:hAnsi="Arial" w:cs="Arial"/>
              </w:rPr>
            </w:pPr>
            <w:r w:rsidRPr="001A6DE2">
              <w:rPr>
                <w:rFonts w:ascii="Arial" w:hAnsi="Arial" w:cs="Arial"/>
              </w:rPr>
              <w:t xml:space="preserve">Eine Reinigungskraft reinigt täglich die sanitären Anlagen, die Oberflächen in den </w:t>
            </w:r>
            <w:r w:rsidR="00924D27" w:rsidRPr="001A6DE2">
              <w:rPr>
                <w:rFonts w:ascii="Arial" w:hAnsi="Arial" w:cs="Arial"/>
              </w:rPr>
              <w:t>Sozial</w:t>
            </w:r>
            <w:r w:rsidRPr="001A6DE2">
              <w:rPr>
                <w:rFonts w:ascii="Arial" w:hAnsi="Arial" w:cs="Arial"/>
              </w:rPr>
              <w:t>räumen sowie die Türklinken</w:t>
            </w:r>
            <w:r w:rsidR="006029CC" w:rsidRPr="001A6DE2">
              <w:rPr>
                <w:rFonts w:ascii="Arial" w:hAnsi="Arial" w:cs="Arial"/>
              </w:rPr>
              <w:t xml:space="preserve">, </w:t>
            </w:r>
            <w:r w:rsidR="00043236" w:rsidRPr="001A6DE2">
              <w:rPr>
                <w:rFonts w:ascii="Arial" w:hAnsi="Arial" w:cs="Arial"/>
              </w:rPr>
              <w:t>den Handlauf vom Treppengeländer</w:t>
            </w:r>
            <w:r w:rsidR="006029CC" w:rsidRPr="001A6DE2">
              <w:rPr>
                <w:rFonts w:ascii="Arial" w:hAnsi="Arial" w:cs="Arial"/>
              </w:rPr>
              <w:t>, die Türklingel, die Türgriffe der Eingangstüren sowie die Knöpfe der Aufzüge</w:t>
            </w:r>
            <w:r w:rsidR="00043236" w:rsidRPr="001A6DE2">
              <w:rPr>
                <w:rFonts w:ascii="Arial" w:hAnsi="Arial" w:cs="Arial"/>
              </w:rPr>
              <w:t>.</w:t>
            </w:r>
            <w:r w:rsidR="006029CC" w:rsidRPr="001A6DE2">
              <w:rPr>
                <w:rFonts w:ascii="Arial" w:hAnsi="Arial" w:cs="Arial"/>
              </w:rPr>
              <w:t xml:space="preserve"> </w:t>
            </w:r>
            <w:r w:rsidR="00900AEF" w:rsidRPr="001A6DE2">
              <w:rPr>
                <w:rFonts w:ascii="Arial" w:hAnsi="Arial" w:cs="Arial"/>
              </w:rPr>
              <w:t>Sie lüftet zudem die Aufenthaltsräume (Pausenräume, Seminarräume).</w:t>
            </w:r>
          </w:p>
        </w:tc>
        <w:tc>
          <w:tcPr>
            <w:tcW w:w="236" w:type="dxa"/>
          </w:tcPr>
          <w:p w14:paraId="2B9FFE05" w14:textId="77777777" w:rsidR="00444285" w:rsidRPr="001A6DE2" w:rsidRDefault="00444285">
            <w:pPr>
              <w:rPr>
                <w:rFonts w:ascii="Arial" w:hAnsi="Arial" w:cs="Arial"/>
              </w:rPr>
            </w:pPr>
          </w:p>
        </w:tc>
      </w:tr>
      <w:tr w:rsidR="001A6DE2" w:rsidRPr="001A6DE2" w14:paraId="09E14121" w14:textId="77777777" w:rsidTr="00244C95">
        <w:tc>
          <w:tcPr>
            <w:tcW w:w="704" w:type="dxa"/>
          </w:tcPr>
          <w:p w14:paraId="52D49A04" w14:textId="77777777" w:rsidR="00027312" w:rsidRPr="001A6DE2" w:rsidRDefault="00027312">
            <w:pPr>
              <w:rPr>
                <w:rFonts w:ascii="Arial" w:hAnsi="Arial" w:cs="Arial"/>
              </w:rPr>
            </w:pPr>
          </w:p>
          <w:p w14:paraId="41256C56" w14:textId="77777777" w:rsidR="00444285" w:rsidRPr="001A6DE2" w:rsidRDefault="00AB6220" w:rsidP="00027312">
            <w:pPr>
              <w:rPr>
                <w:rFonts w:ascii="Arial" w:hAnsi="Arial" w:cs="Arial"/>
              </w:rPr>
            </w:pPr>
            <w:r w:rsidRPr="001A6DE2">
              <w:rPr>
                <w:rFonts w:ascii="Arial" w:hAnsi="Arial" w:cs="Arial"/>
              </w:rPr>
              <w:t>2.3</w:t>
            </w:r>
          </w:p>
        </w:tc>
        <w:tc>
          <w:tcPr>
            <w:tcW w:w="8137" w:type="dxa"/>
          </w:tcPr>
          <w:p w14:paraId="53B9F3C3" w14:textId="77777777" w:rsidR="00D74C2B" w:rsidRPr="001A6DE2" w:rsidRDefault="00A83133" w:rsidP="00BB2516">
            <w:pPr>
              <w:rPr>
                <w:rFonts w:ascii="Arial" w:hAnsi="Arial" w:cs="Arial"/>
              </w:rPr>
            </w:pPr>
            <w:r w:rsidRPr="001A6DE2">
              <w:rPr>
                <w:rFonts w:ascii="Arial" w:hAnsi="Arial" w:cs="Arial"/>
              </w:rPr>
              <w:t>Sanitärräume: hier</w:t>
            </w:r>
            <w:r w:rsidR="00043236" w:rsidRPr="001A6DE2">
              <w:rPr>
                <w:rFonts w:ascii="Arial" w:hAnsi="Arial" w:cs="Arial"/>
              </w:rPr>
              <w:t xml:space="preserve"> hält sich immer nur eine Person auf. An der Tür hängt ein „Frei/Besetzt-Schild“. Nach der Benutzung der Sanitärräume wird dieses </w:t>
            </w:r>
            <w:r w:rsidR="00A43EA0" w:rsidRPr="001A6DE2">
              <w:rPr>
                <w:rFonts w:ascii="Arial" w:hAnsi="Arial" w:cs="Arial"/>
              </w:rPr>
              <w:t xml:space="preserve">Schild </w:t>
            </w:r>
            <w:r w:rsidR="00043236" w:rsidRPr="001A6DE2">
              <w:rPr>
                <w:rFonts w:ascii="Arial" w:hAnsi="Arial" w:cs="Arial"/>
              </w:rPr>
              <w:t>von jede</w:t>
            </w:r>
            <w:r w:rsidR="00BB2516" w:rsidRPr="001A6DE2">
              <w:rPr>
                <w:rFonts w:ascii="Arial" w:hAnsi="Arial" w:cs="Arial"/>
              </w:rPr>
              <w:t xml:space="preserve">r nutzenden Person </w:t>
            </w:r>
            <w:r w:rsidR="00043236" w:rsidRPr="001A6DE2">
              <w:rPr>
                <w:rFonts w:ascii="Arial" w:hAnsi="Arial" w:cs="Arial"/>
              </w:rPr>
              <w:t>wieder auf „Frei“</w:t>
            </w:r>
            <w:r w:rsidRPr="001A6DE2">
              <w:rPr>
                <w:rFonts w:ascii="Arial" w:hAnsi="Arial" w:cs="Arial"/>
              </w:rPr>
              <w:t xml:space="preserve"> gestellt.</w:t>
            </w:r>
            <w:r w:rsidR="00BB2516" w:rsidRPr="001A6DE2">
              <w:rPr>
                <w:rFonts w:ascii="Arial" w:hAnsi="Arial" w:cs="Arial"/>
              </w:rPr>
              <w:t xml:space="preserve"> </w:t>
            </w:r>
            <w:r w:rsidR="00D74C2B" w:rsidRPr="001A6DE2">
              <w:rPr>
                <w:rFonts w:ascii="Arial" w:hAnsi="Arial" w:cs="Arial"/>
              </w:rPr>
              <w:t>Plakate zur Händehygiene und -</w:t>
            </w:r>
            <w:r w:rsidR="00886250" w:rsidRPr="001A6DE2">
              <w:rPr>
                <w:rFonts w:ascii="Arial" w:hAnsi="Arial" w:cs="Arial"/>
              </w:rPr>
              <w:t>desinfektion werden aufgehängt.</w:t>
            </w:r>
            <w:r w:rsidR="00886250" w:rsidRPr="001A6DE2">
              <w:rPr>
                <w:rFonts w:ascii="Arial" w:hAnsi="Arial" w:cs="Arial"/>
              </w:rPr>
              <w:br/>
            </w:r>
            <w:hyperlink r:id="rId8" w:history="1">
              <w:r w:rsidR="00886250" w:rsidRPr="001A6DE2">
                <w:rPr>
                  <w:rFonts w:ascii="Arial" w:hAnsi="Arial" w:cs="Arial"/>
                  <w:u w:val="single"/>
                </w:rPr>
                <w:t>https://www.infektionsschutz.de/mediathek/infografiken.html</w:t>
              </w:r>
            </w:hyperlink>
          </w:p>
        </w:tc>
        <w:tc>
          <w:tcPr>
            <w:tcW w:w="236" w:type="dxa"/>
          </w:tcPr>
          <w:p w14:paraId="1FC9557C" w14:textId="77777777" w:rsidR="00444285" w:rsidRPr="001A6DE2" w:rsidRDefault="00444285">
            <w:pPr>
              <w:rPr>
                <w:rFonts w:ascii="Arial" w:hAnsi="Arial" w:cs="Arial"/>
              </w:rPr>
            </w:pPr>
          </w:p>
        </w:tc>
      </w:tr>
      <w:tr w:rsidR="001A6DE2" w:rsidRPr="001A6DE2" w14:paraId="32362197" w14:textId="77777777" w:rsidTr="00244C95">
        <w:tc>
          <w:tcPr>
            <w:tcW w:w="704" w:type="dxa"/>
          </w:tcPr>
          <w:p w14:paraId="218C429E" w14:textId="77777777" w:rsidR="00444285" w:rsidRPr="001A6DE2" w:rsidRDefault="009C3BA2">
            <w:pPr>
              <w:rPr>
                <w:rFonts w:ascii="Arial" w:hAnsi="Arial" w:cs="Arial"/>
              </w:rPr>
            </w:pPr>
            <w:r w:rsidRPr="001A6DE2">
              <w:rPr>
                <w:rFonts w:ascii="Arial" w:hAnsi="Arial" w:cs="Arial"/>
              </w:rPr>
              <w:t>2.4</w:t>
            </w:r>
          </w:p>
        </w:tc>
        <w:tc>
          <w:tcPr>
            <w:tcW w:w="8137" w:type="dxa"/>
          </w:tcPr>
          <w:p w14:paraId="1CE460A5" w14:textId="77777777" w:rsidR="00444285" w:rsidRPr="001A6DE2" w:rsidRDefault="00A83133">
            <w:pPr>
              <w:rPr>
                <w:rFonts w:ascii="Arial" w:hAnsi="Arial" w:cs="Arial"/>
              </w:rPr>
            </w:pPr>
            <w:r w:rsidRPr="001A6DE2">
              <w:rPr>
                <w:rFonts w:ascii="Arial" w:hAnsi="Arial" w:cs="Arial"/>
              </w:rPr>
              <w:t>Pausenräume</w:t>
            </w:r>
            <w:r w:rsidR="00043236" w:rsidRPr="001A6DE2">
              <w:rPr>
                <w:rFonts w:ascii="Arial" w:hAnsi="Arial" w:cs="Arial"/>
              </w:rPr>
              <w:t>:</w:t>
            </w:r>
            <w:r w:rsidRPr="001A6DE2">
              <w:rPr>
                <w:rFonts w:ascii="Arial" w:hAnsi="Arial" w:cs="Arial"/>
              </w:rPr>
              <w:t xml:space="preserve"> hier hält sich immer nur eine Person auf. </w:t>
            </w:r>
            <w:r w:rsidR="00805631" w:rsidRPr="001A6DE2">
              <w:rPr>
                <w:rFonts w:ascii="Arial" w:hAnsi="Arial" w:cs="Arial"/>
              </w:rPr>
              <w:t>Die Räume</w:t>
            </w:r>
            <w:r w:rsidRPr="001A6DE2">
              <w:rPr>
                <w:rFonts w:ascii="Arial" w:hAnsi="Arial" w:cs="Arial"/>
              </w:rPr>
              <w:t xml:space="preserve"> werden nicht zum Aufenthalt genutzt, sondern nur zur Versorgung.</w:t>
            </w:r>
          </w:p>
          <w:p w14:paraId="005C6B18" w14:textId="77777777" w:rsidR="00D74C2B" w:rsidRPr="001A6DE2" w:rsidRDefault="005C20F6" w:rsidP="00AD74B8">
            <w:pPr>
              <w:rPr>
                <w:rFonts w:ascii="Arial" w:hAnsi="Arial" w:cs="Arial"/>
              </w:rPr>
            </w:pPr>
            <w:r w:rsidRPr="001A6DE2">
              <w:rPr>
                <w:rFonts w:ascii="Arial" w:hAnsi="Arial" w:cs="Arial"/>
              </w:rPr>
              <w:t>Plakat</w:t>
            </w:r>
            <w:r w:rsidR="00D74C2B" w:rsidRPr="001A6DE2">
              <w:rPr>
                <w:rFonts w:ascii="Arial" w:hAnsi="Arial" w:cs="Arial"/>
              </w:rPr>
              <w:t xml:space="preserve">: Hinweis </w:t>
            </w:r>
            <w:r w:rsidRPr="001A6DE2">
              <w:rPr>
                <w:rFonts w:ascii="Arial" w:hAnsi="Arial" w:cs="Arial"/>
              </w:rPr>
              <w:t>„</w:t>
            </w:r>
            <w:r w:rsidR="005845FA" w:rsidRPr="001A6DE2">
              <w:rPr>
                <w:rFonts w:ascii="Arial" w:hAnsi="Arial" w:cs="Arial"/>
              </w:rPr>
              <w:t>V</w:t>
            </w:r>
            <w:r w:rsidR="00D74C2B" w:rsidRPr="001A6DE2">
              <w:rPr>
                <w:rFonts w:ascii="Arial" w:hAnsi="Arial" w:cs="Arial"/>
              </w:rPr>
              <w:t xml:space="preserve">or </w:t>
            </w:r>
            <w:r w:rsidR="00AD74B8" w:rsidRPr="001A6DE2">
              <w:rPr>
                <w:rFonts w:ascii="Arial" w:hAnsi="Arial" w:cs="Arial"/>
              </w:rPr>
              <w:t>Zutritt der Küche</w:t>
            </w:r>
            <w:r w:rsidR="00D74C2B" w:rsidRPr="001A6DE2">
              <w:rPr>
                <w:rFonts w:ascii="Arial" w:hAnsi="Arial" w:cs="Arial"/>
              </w:rPr>
              <w:t xml:space="preserve"> Hände waschen</w:t>
            </w:r>
            <w:r w:rsidRPr="001A6DE2">
              <w:rPr>
                <w:rFonts w:ascii="Arial" w:hAnsi="Arial" w:cs="Arial"/>
              </w:rPr>
              <w:t>“</w:t>
            </w:r>
          </w:p>
        </w:tc>
        <w:tc>
          <w:tcPr>
            <w:tcW w:w="236" w:type="dxa"/>
          </w:tcPr>
          <w:p w14:paraId="74852054" w14:textId="77777777" w:rsidR="00444285" w:rsidRPr="001A6DE2" w:rsidRDefault="00444285">
            <w:pPr>
              <w:rPr>
                <w:rFonts w:ascii="Arial" w:hAnsi="Arial" w:cs="Arial"/>
              </w:rPr>
            </w:pPr>
          </w:p>
        </w:tc>
      </w:tr>
      <w:tr w:rsidR="001A6DE2" w:rsidRPr="001A6DE2" w14:paraId="10F63BFF" w14:textId="77777777" w:rsidTr="00244C95">
        <w:tc>
          <w:tcPr>
            <w:tcW w:w="704" w:type="dxa"/>
          </w:tcPr>
          <w:p w14:paraId="61B37572" w14:textId="77777777" w:rsidR="00444285" w:rsidRPr="001A6DE2" w:rsidRDefault="009C3BA2">
            <w:pPr>
              <w:rPr>
                <w:rFonts w:ascii="Arial" w:hAnsi="Arial" w:cs="Arial"/>
              </w:rPr>
            </w:pPr>
            <w:r w:rsidRPr="001A6DE2">
              <w:rPr>
                <w:rFonts w:ascii="Arial" w:hAnsi="Arial" w:cs="Arial"/>
              </w:rPr>
              <w:t>2.5</w:t>
            </w:r>
          </w:p>
        </w:tc>
        <w:tc>
          <w:tcPr>
            <w:tcW w:w="8137" w:type="dxa"/>
          </w:tcPr>
          <w:p w14:paraId="3CAD7D37" w14:textId="77777777" w:rsidR="00444285" w:rsidRPr="001A6DE2" w:rsidRDefault="00A83133" w:rsidP="00A91DBF">
            <w:pPr>
              <w:rPr>
                <w:rFonts w:ascii="Arial" w:hAnsi="Arial" w:cs="Arial"/>
              </w:rPr>
            </w:pPr>
            <w:r w:rsidRPr="001A6DE2">
              <w:rPr>
                <w:rFonts w:ascii="Arial" w:hAnsi="Arial" w:cs="Arial"/>
              </w:rPr>
              <w:t xml:space="preserve">Pausen: </w:t>
            </w:r>
            <w:r w:rsidR="00A91DBF" w:rsidRPr="001A6DE2">
              <w:rPr>
                <w:rFonts w:ascii="Arial" w:hAnsi="Arial" w:cs="Arial"/>
              </w:rPr>
              <w:t>Die Beschäftigten stimmen sich über</w:t>
            </w:r>
            <w:r w:rsidRPr="001A6DE2">
              <w:rPr>
                <w:rFonts w:ascii="Arial" w:hAnsi="Arial" w:cs="Arial"/>
              </w:rPr>
              <w:t xml:space="preserve"> gestaffelt</w:t>
            </w:r>
            <w:r w:rsidR="00A91DBF" w:rsidRPr="001A6DE2">
              <w:rPr>
                <w:rFonts w:ascii="Arial" w:hAnsi="Arial" w:cs="Arial"/>
              </w:rPr>
              <w:t>e</w:t>
            </w:r>
            <w:r w:rsidRPr="001A6DE2">
              <w:rPr>
                <w:rFonts w:ascii="Arial" w:hAnsi="Arial" w:cs="Arial"/>
              </w:rPr>
              <w:t xml:space="preserve"> Pause</w:t>
            </w:r>
            <w:r w:rsidR="00A91DBF" w:rsidRPr="001A6DE2">
              <w:rPr>
                <w:rFonts w:ascii="Arial" w:hAnsi="Arial" w:cs="Arial"/>
              </w:rPr>
              <w:t>n ab</w:t>
            </w:r>
            <w:r w:rsidRPr="001A6DE2">
              <w:rPr>
                <w:rFonts w:ascii="Arial" w:hAnsi="Arial" w:cs="Arial"/>
              </w:rPr>
              <w:t>, um Warteschlangen vor den Pausenräumen zu vermeiden.</w:t>
            </w:r>
            <w:r w:rsidR="00A91DBF" w:rsidRPr="001A6DE2">
              <w:rPr>
                <w:rFonts w:ascii="Arial" w:hAnsi="Arial" w:cs="Arial"/>
              </w:rPr>
              <w:t xml:space="preserve"> </w:t>
            </w:r>
          </w:p>
        </w:tc>
        <w:tc>
          <w:tcPr>
            <w:tcW w:w="236" w:type="dxa"/>
          </w:tcPr>
          <w:p w14:paraId="66A988E9" w14:textId="77777777" w:rsidR="00444285" w:rsidRPr="001A6DE2" w:rsidRDefault="00444285">
            <w:pPr>
              <w:rPr>
                <w:rFonts w:ascii="Arial" w:hAnsi="Arial" w:cs="Arial"/>
              </w:rPr>
            </w:pPr>
          </w:p>
        </w:tc>
      </w:tr>
      <w:tr w:rsidR="001A6DE2" w:rsidRPr="001A6DE2" w14:paraId="4EC2A950" w14:textId="77777777" w:rsidTr="00244C95">
        <w:tc>
          <w:tcPr>
            <w:tcW w:w="704" w:type="dxa"/>
          </w:tcPr>
          <w:p w14:paraId="516867F3" w14:textId="77777777" w:rsidR="00444285" w:rsidRPr="001A6DE2" w:rsidRDefault="00444285">
            <w:pPr>
              <w:rPr>
                <w:rFonts w:ascii="Arial" w:hAnsi="Arial" w:cs="Arial"/>
              </w:rPr>
            </w:pPr>
          </w:p>
        </w:tc>
        <w:tc>
          <w:tcPr>
            <w:tcW w:w="8137" w:type="dxa"/>
          </w:tcPr>
          <w:p w14:paraId="2D68A59A" w14:textId="77777777" w:rsidR="00444285" w:rsidRPr="001A6DE2" w:rsidRDefault="00444285">
            <w:pPr>
              <w:rPr>
                <w:rFonts w:ascii="Arial" w:hAnsi="Arial" w:cs="Arial"/>
              </w:rPr>
            </w:pPr>
          </w:p>
        </w:tc>
        <w:tc>
          <w:tcPr>
            <w:tcW w:w="236" w:type="dxa"/>
          </w:tcPr>
          <w:p w14:paraId="22A5D3FF" w14:textId="77777777" w:rsidR="00444285" w:rsidRPr="001A6DE2" w:rsidRDefault="00444285">
            <w:pPr>
              <w:rPr>
                <w:rFonts w:ascii="Arial" w:hAnsi="Arial" w:cs="Arial"/>
              </w:rPr>
            </w:pPr>
          </w:p>
        </w:tc>
      </w:tr>
      <w:tr w:rsidR="001A6DE2" w:rsidRPr="001A6DE2" w14:paraId="7C9F2E8E" w14:textId="77777777" w:rsidTr="00244C95">
        <w:tc>
          <w:tcPr>
            <w:tcW w:w="704" w:type="dxa"/>
            <w:shd w:val="clear" w:color="auto" w:fill="59A9F2" w:themeFill="accent1" w:themeFillTint="99"/>
          </w:tcPr>
          <w:p w14:paraId="1CE64D70" w14:textId="77777777" w:rsidR="00444285" w:rsidRPr="001A6DE2" w:rsidRDefault="00027312">
            <w:pPr>
              <w:rPr>
                <w:rFonts w:ascii="Arial" w:hAnsi="Arial" w:cs="Arial"/>
                <w:b/>
              </w:rPr>
            </w:pPr>
            <w:r w:rsidRPr="001A6DE2">
              <w:rPr>
                <w:rFonts w:ascii="Arial" w:hAnsi="Arial" w:cs="Arial"/>
                <w:b/>
              </w:rPr>
              <w:t>3.</w:t>
            </w:r>
            <w:r w:rsidR="00AB6220" w:rsidRPr="001A6DE2">
              <w:rPr>
                <w:rFonts w:ascii="Arial" w:hAnsi="Arial" w:cs="Arial"/>
                <w:b/>
              </w:rPr>
              <w:t>0</w:t>
            </w:r>
          </w:p>
        </w:tc>
        <w:tc>
          <w:tcPr>
            <w:tcW w:w="8137" w:type="dxa"/>
            <w:shd w:val="clear" w:color="auto" w:fill="59A9F2" w:themeFill="accent1" w:themeFillTint="99"/>
          </w:tcPr>
          <w:p w14:paraId="4A358054" w14:textId="77777777" w:rsidR="00444285" w:rsidRPr="001A6DE2" w:rsidRDefault="00027312">
            <w:pPr>
              <w:rPr>
                <w:rFonts w:ascii="Arial" w:hAnsi="Arial" w:cs="Arial"/>
                <w:b/>
              </w:rPr>
            </w:pPr>
            <w:r w:rsidRPr="001A6DE2">
              <w:rPr>
                <w:rFonts w:ascii="Arial" w:hAnsi="Arial" w:cs="Arial"/>
                <w:b/>
              </w:rPr>
              <w:t>Lüftung</w:t>
            </w:r>
          </w:p>
        </w:tc>
        <w:tc>
          <w:tcPr>
            <w:tcW w:w="236" w:type="dxa"/>
            <w:shd w:val="clear" w:color="auto" w:fill="59A9F2" w:themeFill="accent1" w:themeFillTint="99"/>
          </w:tcPr>
          <w:p w14:paraId="0188EAAA" w14:textId="77777777" w:rsidR="00444285" w:rsidRPr="001A6DE2" w:rsidRDefault="00444285">
            <w:pPr>
              <w:rPr>
                <w:rFonts w:ascii="Arial" w:hAnsi="Arial" w:cs="Arial"/>
                <w:b/>
              </w:rPr>
            </w:pPr>
          </w:p>
        </w:tc>
      </w:tr>
      <w:tr w:rsidR="001A6DE2" w:rsidRPr="001A6DE2" w14:paraId="18C5A46B" w14:textId="77777777" w:rsidTr="00244C95">
        <w:tc>
          <w:tcPr>
            <w:tcW w:w="704" w:type="dxa"/>
          </w:tcPr>
          <w:p w14:paraId="01CA03A3" w14:textId="77777777" w:rsidR="00444285" w:rsidRPr="001A6DE2" w:rsidRDefault="00444285">
            <w:pPr>
              <w:rPr>
                <w:rFonts w:ascii="Arial" w:hAnsi="Arial" w:cs="Arial"/>
              </w:rPr>
            </w:pPr>
          </w:p>
        </w:tc>
        <w:tc>
          <w:tcPr>
            <w:tcW w:w="8137" w:type="dxa"/>
          </w:tcPr>
          <w:p w14:paraId="3DFA4195" w14:textId="77777777" w:rsidR="00444285" w:rsidRPr="001A6DE2" w:rsidRDefault="00E3071F">
            <w:pPr>
              <w:rPr>
                <w:rFonts w:ascii="Arial" w:hAnsi="Arial" w:cs="Arial"/>
              </w:rPr>
            </w:pPr>
            <w:r w:rsidRPr="001A6DE2">
              <w:rPr>
                <w:rFonts w:ascii="Arial" w:hAnsi="Arial" w:cs="Arial"/>
              </w:rPr>
              <w:t>In geschlossenen Räumen kann die Anzahl der Krankheitserreger in der Raumluft ansteigen. Deswegen sind folgende Maßnahmen zu beachten:</w:t>
            </w:r>
          </w:p>
        </w:tc>
        <w:tc>
          <w:tcPr>
            <w:tcW w:w="236" w:type="dxa"/>
          </w:tcPr>
          <w:p w14:paraId="44B2C1E7" w14:textId="77777777" w:rsidR="00444285" w:rsidRPr="001A6DE2" w:rsidRDefault="00444285">
            <w:pPr>
              <w:rPr>
                <w:rFonts w:ascii="Arial" w:hAnsi="Arial" w:cs="Arial"/>
              </w:rPr>
            </w:pPr>
          </w:p>
        </w:tc>
      </w:tr>
      <w:tr w:rsidR="001A6DE2" w:rsidRPr="001A6DE2" w14:paraId="6B126304" w14:textId="77777777" w:rsidTr="00244C95">
        <w:tc>
          <w:tcPr>
            <w:tcW w:w="704" w:type="dxa"/>
          </w:tcPr>
          <w:p w14:paraId="71416D1E" w14:textId="77777777" w:rsidR="00444285" w:rsidRPr="001A6DE2" w:rsidRDefault="009C3BA2">
            <w:pPr>
              <w:rPr>
                <w:rFonts w:ascii="Arial" w:hAnsi="Arial" w:cs="Arial"/>
              </w:rPr>
            </w:pPr>
            <w:r w:rsidRPr="001A6DE2">
              <w:rPr>
                <w:rFonts w:ascii="Arial" w:hAnsi="Arial" w:cs="Arial"/>
              </w:rPr>
              <w:t>3.1</w:t>
            </w:r>
          </w:p>
        </w:tc>
        <w:tc>
          <w:tcPr>
            <w:tcW w:w="8137" w:type="dxa"/>
          </w:tcPr>
          <w:p w14:paraId="76040657" w14:textId="77777777" w:rsidR="00444285" w:rsidRPr="001A6DE2" w:rsidRDefault="00900AEF">
            <w:pPr>
              <w:rPr>
                <w:rFonts w:ascii="Arial" w:hAnsi="Arial" w:cs="Arial"/>
              </w:rPr>
            </w:pPr>
            <w:r w:rsidRPr="001A6DE2">
              <w:rPr>
                <w:rFonts w:ascii="Arial" w:hAnsi="Arial" w:cs="Arial"/>
              </w:rPr>
              <w:t>Jeder Mitarbeiter lüftet mindestens stündlich sein Büro.</w:t>
            </w:r>
            <w:r w:rsidR="00467C9D" w:rsidRPr="001A6DE2">
              <w:rPr>
                <w:rFonts w:ascii="Arial" w:hAnsi="Arial" w:cs="Arial"/>
              </w:rPr>
              <w:t xml:space="preserve"> Zur Unterstützung richtet sich jeder Mitarbeiter </w:t>
            </w:r>
            <w:r w:rsidR="00D74C2B" w:rsidRPr="001A6DE2">
              <w:rPr>
                <w:rFonts w:ascii="Arial" w:hAnsi="Arial" w:cs="Arial"/>
              </w:rPr>
              <w:t>eine Erinnerung über PC, Wecker oder Mobiltelefon ein.</w:t>
            </w:r>
          </w:p>
        </w:tc>
        <w:tc>
          <w:tcPr>
            <w:tcW w:w="236" w:type="dxa"/>
          </w:tcPr>
          <w:p w14:paraId="13742DEC" w14:textId="77777777" w:rsidR="00444285" w:rsidRPr="001A6DE2" w:rsidRDefault="00444285">
            <w:pPr>
              <w:rPr>
                <w:rFonts w:ascii="Arial" w:hAnsi="Arial" w:cs="Arial"/>
              </w:rPr>
            </w:pPr>
          </w:p>
        </w:tc>
      </w:tr>
      <w:tr w:rsidR="001A6DE2" w:rsidRPr="001A6DE2" w14:paraId="4514CF4B" w14:textId="77777777" w:rsidTr="00244C95">
        <w:tc>
          <w:tcPr>
            <w:tcW w:w="704" w:type="dxa"/>
          </w:tcPr>
          <w:p w14:paraId="3B6D77B4" w14:textId="77777777" w:rsidR="00444285" w:rsidRPr="001A6DE2" w:rsidRDefault="009C3BA2">
            <w:pPr>
              <w:rPr>
                <w:rFonts w:ascii="Arial" w:hAnsi="Arial" w:cs="Arial"/>
              </w:rPr>
            </w:pPr>
            <w:r w:rsidRPr="001A6DE2">
              <w:rPr>
                <w:rFonts w:ascii="Arial" w:hAnsi="Arial" w:cs="Arial"/>
              </w:rPr>
              <w:t>3.2</w:t>
            </w:r>
          </w:p>
        </w:tc>
        <w:tc>
          <w:tcPr>
            <w:tcW w:w="8137" w:type="dxa"/>
          </w:tcPr>
          <w:p w14:paraId="719619EA" w14:textId="77777777" w:rsidR="00444285" w:rsidRPr="001A6DE2" w:rsidRDefault="00AD359E" w:rsidP="00AD359E">
            <w:pPr>
              <w:rPr>
                <w:rFonts w:ascii="Arial" w:hAnsi="Arial" w:cs="Arial"/>
              </w:rPr>
            </w:pPr>
            <w:r w:rsidRPr="001A6DE2">
              <w:rPr>
                <w:rFonts w:ascii="Arial" w:hAnsi="Arial" w:cs="Arial"/>
              </w:rPr>
              <w:t>Sozia</w:t>
            </w:r>
            <w:r w:rsidR="000338C9" w:rsidRPr="001A6DE2">
              <w:rPr>
                <w:rFonts w:ascii="Arial" w:hAnsi="Arial" w:cs="Arial"/>
              </w:rPr>
              <w:t>l</w:t>
            </w:r>
            <w:r w:rsidRPr="001A6DE2">
              <w:rPr>
                <w:rFonts w:ascii="Arial" w:hAnsi="Arial" w:cs="Arial"/>
              </w:rPr>
              <w:t xml:space="preserve">räume und Seminarräume sind regelmäßig zu lüften, Verantwortliche dafür sind festzulegen.  </w:t>
            </w:r>
          </w:p>
        </w:tc>
        <w:tc>
          <w:tcPr>
            <w:tcW w:w="236" w:type="dxa"/>
          </w:tcPr>
          <w:p w14:paraId="266D2AEF" w14:textId="77777777" w:rsidR="00444285" w:rsidRPr="001A6DE2" w:rsidRDefault="00444285">
            <w:pPr>
              <w:rPr>
                <w:rFonts w:ascii="Arial" w:hAnsi="Arial" w:cs="Arial"/>
              </w:rPr>
            </w:pPr>
          </w:p>
        </w:tc>
      </w:tr>
      <w:tr w:rsidR="001A6DE2" w:rsidRPr="001A6DE2" w14:paraId="259822D8" w14:textId="77777777" w:rsidTr="00244C95">
        <w:tc>
          <w:tcPr>
            <w:tcW w:w="704" w:type="dxa"/>
          </w:tcPr>
          <w:p w14:paraId="4A613A20" w14:textId="77777777" w:rsidR="00444285" w:rsidRPr="001A6DE2" w:rsidRDefault="00384D3A">
            <w:pPr>
              <w:rPr>
                <w:rFonts w:ascii="Arial" w:hAnsi="Arial" w:cs="Arial"/>
              </w:rPr>
            </w:pPr>
            <w:r w:rsidRPr="001A6DE2">
              <w:rPr>
                <w:rFonts w:ascii="Arial" w:hAnsi="Arial" w:cs="Arial"/>
              </w:rPr>
              <w:lastRenderedPageBreak/>
              <w:t>3.3</w:t>
            </w:r>
          </w:p>
        </w:tc>
        <w:tc>
          <w:tcPr>
            <w:tcW w:w="8137" w:type="dxa"/>
          </w:tcPr>
          <w:p w14:paraId="0EFFBB37" w14:textId="77777777" w:rsidR="00444285" w:rsidRPr="001A6DE2" w:rsidRDefault="00384D3A">
            <w:pPr>
              <w:rPr>
                <w:rFonts w:ascii="Arial" w:hAnsi="Arial" w:cs="Arial"/>
              </w:rPr>
            </w:pPr>
            <w:r w:rsidRPr="001A6DE2">
              <w:rPr>
                <w:rFonts w:ascii="Arial" w:hAnsi="Arial" w:cs="Arial"/>
              </w:rPr>
              <w:t>Ventilatoren werden nicht genutzt, um eine Keimverbreitung in den Räumen zu verhindern.</w:t>
            </w:r>
          </w:p>
        </w:tc>
        <w:tc>
          <w:tcPr>
            <w:tcW w:w="236" w:type="dxa"/>
          </w:tcPr>
          <w:p w14:paraId="03BDDB71" w14:textId="77777777" w:rsidR="00444285" w:rsidRPr="001A6DE2" w:rsidRDefault="00444285">
            <w:pPr>
              <w:rPr>
                <w:rFonts w:ascii="Arial" w:hAnsi="Arial" w:cs="Arial"/>
              </w:rPr>
            </w:pPr>
          </w:p>
        </w:tc>
      </w:tr>
      <w:tr w:rsidR="001A6DE2" w:rsidRPr="001A6DE2" w14:paraId="16BD2A98" w14:textId="77777777" w:rsidTr="00244C95">
        <w:tc>
          <w:tcPr>
            <w:tcW w:w="704" w:type="dxa"/>
            <w:shd w:val="clear" w:color="auto" w:fill="59A9F2" w:themeFill="accent1" w:themeFillTint="99"/>
          </w:tcPr>
          <w:p w14:paraId="587D7310" w14:textId="77777777" w:rsidR="00384D3A" w:rsidRPr="001A6DE2" w:rsidRDefault="00384D3A">
            <w:pPr>
              <w:rPr>
                <w:rFonts w:ascii="Arial" w:hAnsi="Arial" w:cs="Arial"/>
                <w:b/>
              </w:rPr>
            </w:pPr>
          </w:p>
        </w:tc>
        <w:tc>
          <w:tcPr>
            <w:tcW w:w="8137" w:type="dxa"/>
            <w:shd w:val="clear" w:color="auto" w:fill="59A9F2" w:themeFill="accent1" w:themeFillTint="99"/>
          </w:tcPr>
          <w:p w14:paraId="5FB4084C" w14:textId="77777777" w:rsidR="00384D3A" w:rsidRPr="001A6DE2" w:rsidRDefault="00384D3A">
            <w:pPr>
              <w:rPr>
                <w:rFonts w:ascii="Arial" w:hAnsi="Arial" w:cs="Arial"/>
                <w:b/>
              </w:rPr>
            </w:pPr>
          </w:p>
        </w:tc>
        <w:tc>
          <w:tcPr>
            <w:tcW w:w="236" w:type="dxa"/>
            <w:shd w:val="clear" w:color="auto" w:fill="59A9F2" w:themeFill="accent1" w:themeFillTint="99"/>
          </w:tcPr>
          <w:p w14:paraId="18AF437F" w14:textId="77777777" w:rsidR="00384D3A" w:rsidRPr="001A6DE2" w:rsidRDefault="00384D3A">
            <w:pPr>
              <w:rPr>
                <w:rFonts w:ascii="Arial" w:hAnsi="Arial" w:cs="Arial"/>
                <w:b/>
              </w:rPr>
            </w:pPr>
          </w:p>
        </w:tc>
      </w:tr>
      <w:tr w:rsidR="001A6DE2" w:rsidRPr="001A6DE2" w14:paraId="665DC1D2" w14:textId="77777777" w:rsidTr="00244C95">
        <w:tc>
          <w:tcPr>
            <w:tcW w:w="704" w:type="dxa"/>
            <w:shd w:val="clear" w:color="auto" w:fill="59A9F2" w:themeFill="accent1" w:themeFillTint="99"/>
          </w:tcPr>
          <w:p w14:paraId="7217B952" w14:textId="77777777" w:rsidR="00444285" w:rsidRPr="001A6DE2" w:rsidRDefault="00C73E80">
            <w:pPr>
              <w:rPr>
                <w:rFonts w:ascii="Arial" w:hAnsi="Arial" w:cs="Arial"/>
                <w:b/>
              </w:rPr>
            </w:pPr>
            <w:r w:rsidRPr="001A6DE2">
              <w:rPr>
                <w:rFonts w:ascii="Arial" w:hAnsi="Arial" w:cs="Arial"/>
                <w:b/>
              </w:rPr>
              <w:t>4.</w:t>
            </w:r>
            <w:r w:rsidR="00AB6220" w:rsidRPr="001A6DE2">
              <w:rPr>
                <w:rFonts w:ascii="Arial" w:hAnsi="Arial" w:cs="Arial"/>
                <w:b/>
              </w:rPr>
              <w:t>0</w:t>
            </w:r>
          </w:p>
        </w:tc>
        <w:tc>
          <w:tcPr>
            <w:tcW w:w="8137" w:type="dxa"/>
            <w:shd w:val="clear" w:color="auto" w:fill="59A9F2" w:themeFill="accent1" w:themeFillTint="99"/>
          </w:tcPr>
          <w:p w14:paraId="132D7029" w14:textId="77777777" w:rsidR="00444285" w:rsidRPr="001A6DE2" w:rsidRDefault="00C73E80">
            <w:pPr>
              <w:rPr>
                <w:rFonts w:ascii="Arial" w:hAnsi="Arial" w:cs="Arial"/>
                <w:b/>
              </w:rPr>
            </w:pPr>
            <w:r w:rsidRPr="001A6DE2">
              <w:rPr>
                <w:rFonts w:ascii="Arial" w:hAnsi="Arial" w:cs="Arial"/>
                <w:b/>
              </w:rPr>
              <w:t>Infektionsschutzmaßnahmen bei Außendienst</w:t>
            </w:r>
            <w:r w:rsidR="005945EB" w:rsidRPr="001A6DE2">
              <w:rPr>
                <w:rFonts w:ascii="Arial" w:hAnsi="Arial" w:cs="Arial"/>
                <w:b/>
              </w:rPr>
              <w:t>en und Botengängen</w:t>
            </w:r>
          </w:p>
        </w:tc>
        <w:tc>
          <w:tcPr>
            <w:tcW w:w="236" w:type="dxa"/>
            <w:shd w:val="clear" w:color="auto" w:fill="59A9F2" w:themeFill="accent1" w:themeFillTint="99"/>
          </w:tcPr>
          <w:p w14:paraId="513481A0" w14:textId="77777777" w:rsidR="00444285" w:rsidRPr="001A6DE2" w:rsidRDefault="00444285">
            <w:pPr>
              <w:rPr>
                <w:rFonts w:ascii="Arial" w:hAnsi="Arial" w:cs="Arial"/>
                <w:b/>
              </w:rPr>
            </w:pPr>
          </w:p>
        </w:tc>
      </w:tr>
      <w:tr w:rsidR="001A6DE2" w:rsidRPr="001A6DE2" w14:paraId="7AC2735F" w14:textId="77777777" w:rsidTr="00244C95">
        <w:tc>
          <w:tcPr>
            <w:tcW w:w="704" w:type="dxa"/>
          </w:tcPr>
          <w:p w14:paraId="35E1884E" w14:textId="77777777" w:rsidR="005945EB" w:rsidRPr="001A6DE2" w:rsidRDefault="009C3BA2">
            <w:pPr>
              <w:rPr>
                <w:rFonts w:ascii="Arial" w:hAnsi="Arial" w:cs="Arial"/>
              </w:rPr>
            </w:pPr>
            <w:r w:rsidRPr="001A6DE2">
              <w:rPr>
                <w:rFonts w:ascii="Arial" w:hAnsi="Arial" w:cs="Arial"/>
              </w:rPr>
              <w:t>4.1</w:t>
            </w:r>
          </w:p>
        </w:tc>
        <w:tc>
          <w:tcPr>
            <w:tcW w:w="8137" w:type="dxa"/>
          </w:tcPr>
          <w:p w14:paraId="2836EB35" w14:textId="77777777" w:rsidR="005945EB" w:rsidRPr="001A6DE2" w:rsidRDefault="005945EB" w:rsidP="009D5024">
            <w:pPr>
              <w:rPr>
                <w:rFonts w:ascii="Arial" w:hAnsi="Arial" w:cs="Arial"/>
              </w:rPr>
            </w:pPr>
            <w:r w:rsidRPr="001A6DE2">
              <w:rPr>
                <w:rFonts w:ascii="Arial" w:hAnsi="Arial" w:cs="Arial"/>
              </w:rPr>
              <w:t>Außendienste und Botengänge</w:t>
            </w:r>
            <w:r w:rsidR="009D5024" w:rsidRPr="001A6DE2">
              <w:rPr>
                <w:rFonts w:ascii="Arial" w:hAnsi="Arial" w:cs="Arial"/>
              </w:rPr>
              <w:t xml:space="preserve"> werden</w:t>
            </w:r>
            <w:r w:rsidR="003C6ED4" w:rsidRPr="001A6DE2">
              <w:rPr>
                <w:rFonts w:ascii="Arial" w:hAnsi="Arial" w:cs="Arial"/>
              </w:rPr>
              <w:t xml:space="preserve"> </w:t>
            </w:r>
            <w:r w:rsidRPr="001A6DE2">
              <w:rPr>
                <w:rFonts w:ascii="Arial" w:hAnsi="Arial" w:cs="Arial"/>
              </w:rPr>
              <w:t xml:space="preserve">alleine </w:t>
            </w:r>
            <w:r w:rsidR="009D5024" w:rsidRPr="001A6DE2">
              <w:rPr>
                <w:rFonts w:ascii="Arial" w:hAnsi="Arial" w:cs="Arial"/>
              </w:rPr>
              <w:t>getätigt</w:t>
            </w:r>
          </w:p>
        </w:tc>
        <w:tc>
          <w:tcPr>
            <w:tcW w:w="236" w:type="dxa"/>
          </w:tcPr>
          <w:p w14:paraId="5DEA260C" w14:textId="77777777" w:rsidR="005945EB" w:rsidRPr="001A6DE2" w:rsidRDefault="005945EB">
            <w:pPr>
              <w:rPr>
                <w:rFonts w:ascii="Arial" w:hAnsi="Arial" w:cs="Arial"/>
              </w:rPr>
            </w:pPr>
          </w:p>
        </w:tc>
      </w:tr>
      <w:tr w:rsidR="001A6DE2" w:rsidRPr="001A6DE2" w14:paraId="2312DA2B" w14:textId="77777777" w:rsidTr="00244C95">
        <w:tc>
          <w:tcPr>
            <w:tcW w:w="704" w:type="dxa"/>
          </w:tcPr>
          <w:p w14:paraId="10D0FBA0" w14:textId="77777777" w:rsidR="00444285" w:rsidRPr="001A6DE2" w:rsidRDefault="005945EB">
            <w:pPr>
              <w:rPr>
                <w:rFonts w:ascii="Arial" w:hAnsi="Arial" w:cs="Arial"/>
              </w:rPr>
            </w:pPr>
            <w:r w:rsidRPr="001A6DE2">
              <w:rPr>
                <w:rFonts w:ascii="Arial" w:hAnsi="Arial" w:cs="Arial"/>
              </w:rPr>
              <w:t>4.2</w:t>
            </w:r>
          </w:p>
        </w:tc>
        <w:tc>
          <w:tcPr>
            <w:tcW w:w="8137" w:type="dxa"/>
          </w:tcPr>
          <w:p w14:paraId="3C51E332" w14:textId="77777777" w:rsidR="00444285" w:rsidRPr="001A6DE2" w:rsidRDefault="005945EB">
            <w:pPr>
              <w:rPr>
                <w:rFonts w:ascii="Arial" w:hAnsi="Arial" w:cs="Arial"/>
              </w:rPr>
            </w:pPr>
            <w:r w:rsidRPr="001A6DE2">
              <w:rPr>
                <w:rFonts w:ascii="Arial" w:hAnsi="Arial" w:cs="Arial"/>
              </w:rPr>
              <w:t>Kundenkontakt mit mindestens 1,5 Metern Abstand</w:t>
            </w:r>
          </w:p>
        </w:tc>
        <w:tc>
          <w:tcPr>
            <w:tcW w:w="236" w:type="dxa"/>
          </w:tcPr>
          <w:p w14:paraId="2C85C63D" w14:textId="77777777" w:rsidR="00444285" w:rsidRPr="001A6DE2" w:rsidRDefault="00444285">
            <w:pPr>
              <w:rPr>
                <w:rFonts w:ascii="Arial" w:hAnsi="Arial" w:cs="Arial"/>
              </w:rPr>
            </w:pPr>
          </w:p>
        </w:tc>
      </w:tr>
      <w:tr w:rsidR="001A6DE2" w:rsidRPr="001A6DE2" w14:paraId="3632C0E1" w14:textId="77777777" w:rsidTr="00244C95">
        <w:tc>
          <w:tcPr>
            <w:tcW w:w="704" w:type="dxa"/>
          </w:tcPr>
          <w:p w14:paraId="25486C74" w14:textId="77777777" w:rsidR="00444285" w:rsidRPr="001A6DE2" w:rsidRDefault="005945EB">
            <w:pPr>
              <w:rPr>
                <w:rFonts w:ascii="Arial" w:hAnsi="Arial" w:cs="Arial"/>
              </w:rPr>
            </w:pPr>
            <w:r w:rsidRPr="001A6DE2">
              <w:rPr>
                <w:rFonts w:ascii="Arial" w:hAnsi="Arial" w:cs="Arial"/>
              </w:rPr>
              <w:t>4.3</w:t>
            </w:r>
          </w:p>
        </w:tc>
        <w:tc>
          <w:tcPr>
            <w:tcW w:w="8137" w:type="dxa"/>
          </w:tcPr>
          <w:p w14:paraId="667566E5" w14:textId="77777777" w:rsidR="00444285" w:rsidRPr="001A6DE2" w:rsidRDefault="005945EB">
            <w:pPr>
              <w:rPr>
                <w:rFonts w:ascii="Arial" w:hAnsi="Arial" w:cs="Arial"/>
              </w:rPr>
            </w:pPr>
            <w:r w:rsidRPr="001A6DE2">
              <w:rPr>
                <w:rFonts w:ascii="Arial" w:hAnsi="Arial" w:cs="Arial"/>
              </w:rPr>
              <w:t>Bei Kundenkontakt ist Mund-Nase-Bedeckung zu tragen</w:t>
            </w:r>
          </w:p>
        </w:tc>
        <w:tc>
          <w:tcPr>
            <w:tcW w:w="236" w:type="dxa"/>
          </w:tcPr>
          <w:p w14:paraId="40F94758" w14:textId="77777777" w:rsidR="00444285" w:rsidRPr="001A6DE2" w:rsidRDefault="00444285">
            <w:pPr>
              <w:rPr>
                <w:rFonts w:ascii="Arial" w:hAnsi="Arial" w:cs="Arial"/>
              </w:rPr>
            </w:pPr>
          </w:p>
        </w:tc>
      </w:tr>
      <w:tr w:rsidR="001A6DE2" w:rsidRPr="001A6DE2" w14:paraId="59B38C8A" w14:textId="77777777" w:rsidTr="00244C95">
        <w:tc>
          <w:tcPr>
            <w:tcW w:w="704" w:type="dxa"/>
          </w:tcPr>
          <w:p w14:paraId="541E3D45" w14:textId="77777777" w:rsidR="005945EB" w:rsidRPr="001A6DE2" w:rsidRDefault="00137AB7">
            <w:pPr>
              <w:rPr>
                <w:rFonts w:ascii="Arial" w:hAnsi="Arial" w:cs="Arial"/>
              </w:rPr>
            </w:pPr>
            <w:r w:rsidRPr="001A6DE2">
              <w:rPr>
                <w:rFonts w:ascii="Arial" w:hAnsi="Arial" w:cs="Arial"/>
              </w:rPr>
              <w:t>4.4</w:t>
            </w:r>
          </w:p>
        </w:tc>
        <w:tc>
          <w:tcPr>
            <w:tcW w:w="8137" w:type="dxa"/>
          </w:tcPr>
          <w:p w14:paraId="27216F7D" w14:textId="77777777" w:rsidR="005945EB" w:rsidRPr="001A6DE2" w:rsidRDefault="009D5024" w:rsidP="000338C9">
            <w:pPr>
              <w:rPr>
                <w:rFonts w:ascii="Arial" w:hAnsi="Arial" w:cs="Arial"/>
              </w:rPr>
            </w:pPr>
            <w:r w:rsidRPr="001A6DE2">
              <w:rPr>
                <w:rFonts w:ascii="Arial" w:hAnsi="Arial" w:cs="Arial"/>
              </w:rPr>
              <w:t xml:space="preserve">Dienstwagen: </w:t>
            </w:r>
            <w:r w:rsidR="000338C9" w:rsidRPr="001A6DE2">
              <w:rPr>
                <w:rFonts w:ascii="Arial" w:hAnsi="Arial" w:cs="Arial"/>
              </w:rPr>
              <w:t>Es nutzt ein festgelegter Personenkreis die jeweiligen Dienstwagen. Wer kann, nutzt seinen privaten PKW. D</w:t>
            </w:r>
            <w:r w:rsidR="004926E9" w:rsidRPr="001A6DE2">
              <w:rPr>
                <w:rFonts w:ascii="Arial" w:hAnsi="Arial" w:cs="Arial"/>
              </w:rPr>
              <w:t xml:space="preserve">ie Nutzung </w:t>
            </w:r>
            <w:r w:rsidR="000338C9" w:rsidRPr="001A6DE2">
              <w:rPr>
                <w:rFonts w:ascii="Arial" w:hAnsi="Arial" w:cs="Arial"/>
              </w:rPr>
              <w:t xml:space="preserve">eines Dienstwagens </w:t>
            </w:r>
            <w:r w:rsidR="004926E9" w:rsidRPr="001A6DE2">
              <w:rPr>
                <w:rFonts w:ascii="Arial" w:hAnsi="Arial" w:cs="Arial"/>
              </w:rPr>
              <w:t xml:space="preserve">durch mehrere Personen gleichzeitig </w:t>
            </w:r>
            <w:r w:rsidRPr="001A6DE2">
              <w:rPr>
                <w:rFonts w:ascii="Arial" w:hAnsi="Arial" w:cs="Arial"/>
              </w:rPr>
              <w:t xml:space="preserve">ist </w:t>
            </w:r>
            <w:r w:rsidR="000338C9" w:rsidRPr="001A6DE2">
              <w:rPr>
                <w:rFonts w:ascii="Arial" w:hAnsi="Arial" w:cs="Arial"/>
              </w:rPr>
              <w:t>untersagt</w:t>
            </w:r>
            <w:r w:rsidR="007E0DBC" w:rsidRPr="001A6DE2">
              <w:rPr>
                <w:rFonts w:ascii="Arial" w:hAnsi="Arial" w:cs="Arial"/>
              </w:rPr>
              <w:t>.</w:t>
            </w:r>
            <w:r w:rsidR="005945EB" w:rsidRPr="001A6DE2">
              <w:rPr>
                <w:rFonts w:ascii="Arial" w:hAnsi="Arial" w:cs="Arial"/>
              </w:rPr>
              <w:t xml:space="preserve"> </w:t>
            </w:r>
          </w:p>
        </w:tc>
        <w:tc>
          <w:tcPr>
            <w:tcW w:w="236" w:type="dxa"/>
          </w:tcPr>
          <w:p w14:paraId="48BEC5B5" w14:textId="77777777" w:rsidR="005945EB" w:rsidRPr="001A6DE2" w:rsidRDefault="005945EB">
            <w:pPr>
              <w:rPr>
                <w:rFonts w:ascii="Arial" w:hAnsi="Arial" w:cs="Arial"/>
              </w:rPr>
            </w:pPr>
          </w:p>
        </w:tc>
      </w:tr>
      <w:tr w:rsidR="001A6DE2" w:rsidRPr="001A6DE2" w14:paraId="24017C63" w14:textId="77777777" w:rsidTr="00244C95">
        <w:tc>
          <w:tcPr>
            <w:tcW w:w="704" w:type="dxa"/>
          </w:tcPr>
          <w:p w14:paraId="58237787" w14:textId="77777777" w:rsidR="00444285" w:rsidRPr="001A6DE2" w:rsidRDefault="005945EB">
            <w:pPr>
              <w:rPr>
                <w:rFonts w:ascii="Arial" w:hAnsi="Arial" w:cs="Arial"/>
              </w:rPr>
            </w:pPr>
            <w:r w:rsidRPr="001A6DE2">
              <w:rPr>
                <w:rFonts w:ascii="Arial" w:hAnsi="Arial" w:cs="Arial"/>
              </w:rPr>
              <w:t>4.5</w:t>
            </w:r>
          </w:p>
        </w:tc>
        <w:tc>
          <w:tcPr>
            <w:tcW w:w="8137" w:type="dxa"/>
          </w:tcPr>
          <w:p w14:paraId="63AD575F" w14:textId="77777777" w:rsidR="00444285" w:rsidRPr="001A6DE2" w:rsidRDefault="005945EB">
            <w:pPr>
              <w:rPr>
                <w:rFonts w:ascii="Arial" w:hAnsi="Arial" w:cs="Arial"/>
              </w:rPr>
            </w:pPr>
            <w:r w:rsidRPr="001A6DE2">
              <w:rPr>
                <w:rFonts w:ascii="Arial" w:hAnsi="Arial" w:cs="Arial"/>
              </w:rPr>
              <w:t>Die Dienstwagen sind mit Handdesinfektion, Flächendesinfektion, Papiertüchern</w:t>
            </w:r>
            <w:r w:rsidR="001A1343" w:rsidRPr="001A6DE2">
              <w:rPr>
                <w:rFonts w:ascii="Arial" w:hAnsi="Arial" w:cs="Arial"/>
              </w:rPr>
              <w:t xml:space="preserve">, </w:t>
            </w:r>
            <w:r w:rsidRPr="001A6DE2">
              <w:rPr>
                <w:rFonts w:ascii="Arial" w:hAnsi="Arial" w:cs="Arial"/>
              </w:rPr>
              <w:t xml:space="preserve"> und Müllbeuteln ausgestattet.</w:t>
            </w:r>
          </w:p>
        </w:tc>
        <w:tc>
          <w:tcPr>
            <w:tcW w:w="236" w:type="dxa"/>
          </w:tcPr>
          <w:p w14:paraId="0BFDD5D8" w14:textId="77777777" w:rsidR="00444285" w:rsidRPr="001A6DE2" w:rsidRDefault="00444285">
            <w:pPr>
              <w:rPr>
                <w:rFonts w:ascii="Arial" w:hAnsi="Arial" w:cs="Arial"/>
              </w:rPr>
            </w:pPr>
          </w:p>
        </w:tc>
      </w:tr>
      <w:tr w:rsidR="001A6DE2" w:rsidRPr="001A6DE2" w14:paraId="652C84E9" w14:textId="77777777" w:rsidTr="00244C95">
        <w:tc>
          <w:tcPr>
            <w:tcW w:w="704" w:type="dxa"/>
          </w:tcPr>
          <w:p w14:paraId="680DAF4A" w14:textId="77777777" w:rsidR="00444285" w:rsidRPr="001A6DE2" w:rsidRDefault="00137AB7">
            <w:pPr>
              <w:rPr>
                <w:rFonts w:ascii="Arial" w:hAnsi="Arial" w:cs="Arial"/>
              </w:rPr>
            </w:pPr>
            <w:r w:rsidRPr="001A6DE2">
              <w:rPr>
                <w:rFonts w:ascii="Arial" w:hAnsi="Arial" w:cs="Arial"/>
              </w:rPr>
              <w:t>4.6</w:t>
            </w:r>
          </w:p>
        </w:tc>
        <w:tc>
          <w:tcPr>
            <w:tcW w:w="8137" w:type="dxa"/>
          </w:tcPr>
          <w:p w14:paraId="700A951A" w14:textId="77777777" w:rsidR="00444285" w:rsidRPr="001A6DE2" w:rsidRDefault="005945EB" w:rsidP="00D71813">
            <w:pPr>
              <w:rPr>
                <w:rFonts w:ascii="Arial" w:hAnsi="Arial" w:cs="Arial"/>
              </w:rPr>
            </w:pPr>
            <w:r w:rsidRPr="001A6DE2">
              <w:rPr>
                <w:rFonts w:ascii="Arial" w:hAnsi="Arial" w:cs="Arial"/>
              </w:rPr>
              <w:t xml:space="preserve">Nach jeder Nutzung </w:t>
            </w:r>
            <w:r w:rsidR="00EE3EE5" w:rsidRPr="001A6DE2">
              <w:rPr>
                <w:rFonts w:ascii="Arial" w:hAnsi="Arial" w:cs="Arial"/>
              </w:rPr>
              <w:t xml:space="preserve">sind die Flächen der Dienstwagen </w:t>
            </w:r>
            <w:r w:rsidR="0012308B" w:rsidRPr="001A6DE2">
              <w:rPr>
                <w:rFonts w:ascii="Arial" w:hAnsi="Arial" w:cs="Arial"/>
              </w:rPr>
              <w:t xml:space="preserve">durch den Fahrer/die Fahrerin </w:t>
            </w:r>
            <w:r w:rsidR="00EE3EE5" w:rsidRPr="001A6DE2">
              <w:rPr>
                <w:rFonts w:ascii="Arial" w:hAnsi="Arial" w:cs="Arial"/>
              </w:rPr>
              <w:t xml:space="preserve">zu desinfizieren. Die </w:t>
            </w:r>
            <w:r w:rsidR="00D71813" w:rsidRPr="001A6DE2">
              <w:rPr>
                <w:rFonts w:ascii="Arial" w:hAnsi="Arial" w:cs="Arial"/>
              </w:rPr>
              <w:t xml:space="preserve">gebrauchten Hygieneartikel </w:t>
            </w:r>
            <w:r w:rsidR="00EE3EE5" w:rsidRPr="001A6DE2">
              <w:rPr>
                <w:rFonts w:ascii="Arial" w:hAnsi="Arial" w:cs="Arial"/>
              </w:rPr>
              <w:t>sind</w:t>
            </w:r>
            <w:r w:rsidR="009D5024" w:rsidRPr="001A6DE2">
              <w:rPr>
                <w:rFonts w:ascii="Arial" w:hAnsi="Arial" w:cs="Arial"/>
              </w:rPr>
              <w:t xml:space="preserve"> </w:t>
            </w:r>
            <w:r w:rsidR="00D71813" w:rsidRPr="001A6DE2">
              <w:rPr>
                <w:rFonts w:ascii="Arial" w:hAnsi="Arial" w:cs="Arial"/>
              </w:rPr>
              <w:t xml:space="preserve">umgehend </w:t>
            </w:r>
            <w:r w:rsidR="009D5024" w:rsidRPr="001A6DE2">
              <w:rPr>
                <w:rFonts w:ascii="Arial" w:hAnsi="Arial" w:cs="Arial"/>
              </w:rPr>
              <w:t>in</w:t>
            </w:r>
            <w:r w:rsidR="00EE3EE5" w:rsidRPr="001A6DE2">
              <w:rPr>
                <w:rFonts w:ascii="Arial" w:hAnsi="Arial" w:cs="Arial"/>
              </w:rPr>
              <w:t xml:space="preserve"> </w:t>
            </w:r>
            <w:r w:rsidR="00D71813" w:rsidRPr="001A6DE2">
              <w:rPr>
                <w:rFonts w:ascii="Arial" w:hAnsi="Arial" w:cs="Arial"/>
              </w:rPr>
              <w:t xml:space="preserve">einem </w:t>
            </w:r>
            <w:r w:rsidR="007E0DBC" w:rsidRPr="001A6DE2">
              <w:rPr>
                <w:rFonts w:ascii="Arial" w:hAnsi="Arial" w:cs="Arial"/>
              </w:rPr>
              <w:t>Müllbeutel</w:t>
            </w:r>
            <w:r w:rsidR="00EE3EE5" w:rsidRPr="001A6DE2">
              <w:rPr>
                <w:rFonts w:ascii="Arial" w:hAnsi="Arial" w:cs="Arial"/>
              </w:rPr>
              <w:t xml:space="preserve"> zu entsorgen. Der Müllbeutel </w:t>
            </w:r>
            <w:r w:rsidR="00D71813" w:rsidRPr="001A6DE2">
              <w:rPr>
                <w:rFonts w:ascii="Arial" w:hAnsi="Arial" w:cs="Arial"/>
              </w:rPr>
              <w:t>ist in einem</w:t>
            </w:r>
            <w:r w:rsidR="000A40D0" w:rsidRPr="001A6DE2">
              <w:rPr>
                <w:rFonts w:ascii="Arial" w:hAnsi="Arial" w:cs="Arial"/>
              </w:rPr>
              <w:t xml:space="preserve"> Abfallbehälter </w:t>
            </w:r>
            <w:r w:rsidR="00D71813" w:rsidRPr="001A6DE2">
              <w:rPr>
                <w:rFonts w:ascii="Arial" w:hAnsi="Arial" w:cs="Arial"/>
              </w:rPr>
              <w:t>außerhalb des Dienstfahrzeuges zu</w:t>
            </w:r>
            <w:r w:rsidR="00EE3EE5" w:rsidRPr="001A6DE2">
              <w:rPr>
                <w:rFonts w:ascii="Arial" w:hAnsi="Arial" w:cs="Arial"/>
              </w:rPr>
              <w:t xml:space="preserve"> entsorg</w:t>
            </w:r>
            <w:r w:rsidR="00D71813" w:rsidRPr="001A6DE2">
              <w:rPr>
                <w:rFonts w:ascii="Arial" w:hAnsi="Arial" w:cs="Arial"/>
              </w:rPr>
              <w:t>en</w:t>
            </w:r>
            <w:r w:rsidR="00EE3EE5" w:rsidRPr="001A6DE2">
              <w:rPr>
                <w:rFonts w:ascii="Arial" w:hAnsi="Arial" w:cs="Arial"/>
              </w:rPr>
              <w:t>.</w:t>
            </w:r>
          </w:p>
        </w:tc>
        <w:tc>
          <w:tcPr>
            <w:tcW w:w="236" w:type="dxa"/>
          </w:tcPr>
          <w:p w14:paraId="610703E0" w14:textId="77777777" w:rsidR="00444285" w:rsidRPr="001A6DE2" w:rsidRDefault="00444285">
            <w:pPr>
              <w:rPr>
                <w:rFonts w:ascii="Arial" w:hAnsi="Arial" w:cs="Arial"/>
              </w:rPr>
            </w:pPr>
          </w:p>
        </w:tc>
      </w:tr>
      <w:tr w:rsidR="001A6DE2" w:rsidRPr="001A6DE2" w14:paraId="1B0FE7C2" w14:textId="77777777" w:rsidTr="00244C95">
        <w:tc>
          <w:tcPr>
            <w:tcW w:w="704" w:type="dxa"/>
          </w:tcPr>
          <w:p w14:paraId="77F3C4FE" w14:textId="77777777" w:rsidR="00444285" w:rsidRPr="001A6DE2" w:rsidRDefault="00444285">
            <w:pPr>
              <w:rPr>
                <w:rFonts w:ascii="Arial" w:hAnsi="Arial" w:cs="Arial"/>
              </w:rPr>
            </w:pPr>
          </w:p>
        </w:tc>
        <w:tc>
          <w:tcPr>
            <w:tcW w:w="8137" w:type="dxa"/>
          </w:tcPr>
          <w:p w14:paraId="5DD9491F" w14:textId="77777777" w:rsidR="00444285" w:rsidRPr="001A6DE2" w:rsidRDefault="00444285">
            <w:pPr>
              <w:rPr>
                <w:rFonts w:ascii="Arial" w:hAnsi="Arial" w:cs="Arial"/>
              </w:rPr>
            </w:pPr>
          </w:p>
        </w:tc>
        <w:tc>
          <w:tcPr>
            <w:tcW w:w="236" w:type="dxa"/>
          </w:tcPr>
          <w:p w14:paraId="73D7060C" w14:textId="77777777" w:rsidR="00444285" w:rsidRPr="001A6DE2" w:rsidRDefault="00444285">
            <w:pPr>
              <w:rPr>
                <w:rFonts w:ascii="Arial" w:hAnsi="Arial" w:cs="Arial"/>
              </w:rPr>
            </w:pPr>
          </w:p>
        </w:tc>
      </w:tr>
      <w:tr w:rsidR="001A6DE2" w:rsidRPr="001A6DE2" w14:paraId="407CA4A5" w14:textId="77777777" w:rsidTr="00244C95">
        <w:tc>
          <w:tcPr>
            <w:tcW w:w="704" w:type="dxa"/>
            <w:shd w:val="clear" w:color="auto" w:fill="59A9F2" w:themeFill="accent1" w:themeFillTint="99"/>
          </w:tcPr>
          <w:p w14:paraId="4C3AB872" w14:textId="77777777" w:rsidR="00444285" w:rsidRPr="001A6DE2" w:rsidRDefault="00A74402">
            <w:pPr>
              <w:rPr>
                <w:rFonts w:ascii="Arial" w:hAnsi="Arial" w:cs="Arial"/>
                <w:b/>
              </w:rPr>
            </w:pPr>
            <w:r w:rsidRPr="001A6DE2">
              <w:rPr>
                <w:rFonts w:ascii="Arial" w:hAnsi="Arial" w:cs="Arial"/>
                <w:b/>
              </w:rPr>
              <w:t>5.0</w:t>
            </w:r>
          </w:p>
        </w:tc>
        <w:tc>
          <w:tcPr>
            <w:tcW w:w="8137" w:type="dxa"/>
            <w:shd w:val="clear" w:color="auto" w:fill="59A9F2" w:themeFill="accent1" w:themeFillTint="99"/>
          </w:tcPr>
          <w:p w14:paraId="03C2C562" w14:textId="77777777" w:rsidR="00444285" w:rsidRPr="001A6DE2" w:rsidRDefault="00AC4279">
            <w:pPr>
              <w:rPr>
                <w:rFonts w:ascii="Arial" w:hAnsi="Arial" w:cs="Arial"/>
                <w:b/>
              </w:rPr>
            </w:pPr>
            <w:r w:rsidRPr="001A6DE2">
              <w:rPr>
                <w:rFonts w:ascii="Arial" w:hAnsi="Arial" w:cs="Arial"/>
                <w:b/>
              </w:rPr>
              <w:t>Mobiles Arbeiten</w:t>
            </w:r>
          </w:p>
        </w:tc>
        <w:tc>
          <w:tcPr>
            <w:tcW w:w="236" w:type="dxa"/>
            <w:shd w:val="clear" w:color="auto" w:fill="59A9F2" w:themeFill="accent1" w:themeFillTint="99"/>
          </w:tcPr>
          <w:p w14:paraId="621AFD84" w14:textId="77777777" w:rsidR="00444285" w:rsidRPr="001A6DE2" w:rsidRDefault="00444285">
            <w:pPr>
              <w:rPr>
                <w:rFonts w:ascii="Arial" w:hAnsi="Arial" w:cs="Arial"/>
                <w:b/>
              </w:rPr>
            </w:pPr>
          </w:p>
        </w:tc>
      </w:tr>
      <w:tr w:rsidR="001A6DE2" w:rsidRPr="001A6DE2" w14:paraId="177B89BC" w14:textId="77777777" w:rsidTr="00244C95">
        <w:tc>
          <w:tcPr>
            <w:tcW w:w="704" w:type="dxa"/>
          </w:tcPr>
          <w:p w14:paraId="08C512CE" w14:textId="77777777" w:rsidR="00444285" w:rsidRPr="001A6DE2" w:rsidRDefault="00137AB7">
            <w:pPr>
              <w:rPr>
                <w:rFonts w:ascii="Arial" w:hAnsi="Arial" w:cs="Arial"/>
              </w:rPr>
            </w:pPr>
            <w:r w:rsidRPr="001A6DE2">
              <w:rPr>
                <w:rFonts w:ascii="Arial" w:hAnsi="Arial" w:cs="Arial"/>
              </w:rPr>
              <w:t>5.1</w:t>
            </w:r>
          </w:p>
        </w:tc>
        <w:tc>
          <w:tcPr>
            <w:tcW w:w="8137" w:type="dxa"/>
          </w:tcPr>
          <w:p w14:paraId="0B6F198B" w14:textId="77777777" w:rsidR="00444285" w:rsidRPr="001A6DE2" w:rsidRDefault="00A74402">
            <w:pPr>
              <w:rPr>
                <w:rFonts w:ascii="Arial" w:hAnsi="Arial" w:cs="Arial"/>
              </w:rPr>
            </w:pPr>
            <w:r w:rsidRPr="001A6DE2">
              <w:rPr>
                <w:rFonts w:ascii="Arial" w:hAnsi="Arial" w:cs="Arial"/>
              </w:rPr>
              <w:t>Wen</w:t>
            </w:r>
            <w:r w:rsidR="00AC4279" w:rsidRPr="001A6DE2">
              <w:rPr>
                <w:rFonts w:ascii="Arial" w:hAnsi="Arial" w:cs="Arial"/>
              </w:rPr>
              <w:t xml:space="preserve">n möglich, sollte von zuhause </w:t>
            </w:r>
            <w:r w:rsidRPr="001A6DE2">
              <w:rPr>
                <w:rFonts w:ascii="Arial" w:hAnsi="Arial" w:cs="Arial"/>
              </w:rPr>
              <w:t>gearbeitet werden</w:t>
            </w:r>
            <w:r w:rsidR="00B866B6" w:rsidRPr="001A6DE2">
              <w:rPr>
                <w:rFonts w:ascii="Arial" w:hAnsi="Arial" w:cs="Arial"/>
              </w:rPr>
              <w:t>.</w:t>
            </w:r>
          </w:p>
        </w:tc>
        <w:tc>
          <w:tcPr>
            <w:tcW w:w="236" w:type="dxa"/>
          </w:tcPr>
          <w:p w14:paraId="40339F85" w14:textId="77777777" w:rsidR="00444285" w:rsidRPr="001A6DE2" w:rsidRDefault="00444285">
            <w:pPr>
              <w:rPr>
                <w:rFonts w:ascii="Arial" w:hAnsi="Arial" w:cs="Arial"/>
              </w:rPr>
            </w:pPr>
          </w:p>
        </w:tc>
      </w:tr>
      <w:tr w:rsidR="001A6DE2" w:rsidRPr="001A6DE2" w14:paraId="3C43C616" w14:textId="77777777" w:rsidTr="00244C95">
        <w:tc>
          <w:tcPr>
            <w:tcW w:w="704" w:type="dxa"/>
          </w:tcPr>
          <w:p w14:paraId="795FB1A8" w14:textId="77777777" w:rsidR="00444285" w:rsidRPr="001A6DE2" w:rsidRDefault="00137AB7">
            <w:pPr>
              <w:rPr>
                <w:rFonts w:ascii="Arial" w:hAnsi="Arial" w:cs="Arial"/>
              </w:rPr>
            </w:pPr>
            <w:r w:rsidRPr="001A6DE2">
              <w:rPr>
                <w:rFonts w:ascii="Arial" w:hAnsi="Arial" w:cs="Arial"/>
              </w:rPr>
              <w:t>5.2</w:t>
            </w:r>
          </w:p>
        </w:tc>
        <w:tc>
          <w:tcPr>
            <w:tcW w:w="8137" w:type="dxa"/>
          </w:tcPr>
          <w:p w14:paraId="672F7B5B" w14:textId="5E287B8F" w:rsidR="00C974BC" w:rsidRPr="001A6DE2" w:rsidRDefault="00A74402" w:rsidP="00A74402">
            <w:pPr>
              <w:rPr>
                <w:rFonts w:ascii="Arial" w:hAnsi="Arial" w:cs="Arial"/>
              </w:rPr>
            </w:pPr>
            <w:r w:rsidRPr="001A6DE2">
              <w:rPr>
                <w:rFonts w:ascii="Arial" w:hAnsi="Arial" w:cs="Arial"/>
              </w:rPr>
              <w:t xml:space="preserve">Die Empfehlungen vom INQA zum Homeoffice sind unter folgendem Link zugänglich: </w:t>
            </w:r>
            <w:hyperlink r:id="rId9" w:anchor="doc866672bodyText1" w:history="1">
              <w:r w:rsidR="00AB26B3" w:rsidRPr="001A6DE2">
                <w:rPr>
                  <w:rStyle w:val="Hyperlink"/>
                  <w:rFonts w:ascii="Arial" w:hAnsi="Arial" w:cs="Arial"/>
                  <w:color w:val="auto"/>
                </w:rPr>
                <w:t>https://www.inqa.de/DE/Corona/HomeOffice/tipps-homeoffice.html#doc866672bodyText1</w:t>
              </w:r>
            </w:hyperlink>
            <w:r w:rsidR="00AB26B3" w:rsidRPr="001A6DE2">
              <w:rPr>
                <w:rStyle w:val="Hyperlink"/>
                <w:rFonts w:ascii="Arial" w:hAnsi="Arial" w:cs="Arial"/>
                <w:color w:val="auto"/>
              </w:rPr>
              <w:t xml:space="preserve"> </w:t>
            </w:r>
          </w:p>
        </w:tc>
        <w:tc>
          <w:tcPr>
            <w:tcW w:w="236" w:type="dxa"/>
          </w:tcPr>
          <w:p w14:paraId="239C3FAE" w14:textId="77777777" w:rsidR="00444285" w:rsidRPr="001A6DE2" w:rsidRDefault="00444285">
            <w:pPr>
              <w:rPr>
                <w:rFonts w:ascii="Arial" w:hAnsi="Arial" w:cs="Arial"/>
              </w:rPr>
            </w:pPr>
          </w:p>
        </w:tc>
      </w:tr>
      <w:tr w:rsidR="001A6DE2" w:rsidRPr="001A6DE2" w14:paraId="0DA25A7D" w14:textId="77777777" w:rsidTr="00244C95">
        <w:tc>
          <w:tcPr>
            <w:tcW w:w="704" w:type="dxa"/>
          </w:tcPr>
          <w:p w14:paraId="0F130599" w14:textId="77777777" w:rsidR="00444285" w:rsidRPr="001A6DE2" w:rsidRDefault="00593187">
            <w:pPr>
              <w:rPr>
                <w:rFonts w:ascii="Arial" w:hAnsi="Arial" w:cs="Arial"/>
              </w:rPr>
            </w:pPr>
            <w:r w:rsidRPr="001A6DE2">
              <w:rPr>
                <w:rFonts w:ascii="Arial" w:hAnsi="Arial" w:cs="Arial"/>
              </w:rPr>
              <w:t>5.3</w:t>
            </w:r>
          </w:p>
        </w:tc>
        <w:tc>
          <w:tcPr>
            <w:tcW w:w="8137" w:type="dxa"/>
          </w:tcPr>
          <w:p w14:paraId="67CA7C9F" w14:textId="77777777" w:rsidR="00593187" w:rsidRPr="001A6DE2" w:rsidRDefault="00593187" w:rsidP="00593187">
            <w:pPr>
              <w:rPr>
                <w:rFonts w:ascii="Arial" w:hAnsi="Arial" w:cs="Arial"/>
              </w:rPr>
            </w:pPr>
            <w:r w:rsidRPr="001A6DE2">
              <w:rPr>
                <w:rFonts w:ascii="Arial" w:hAnsi="Arial" w:cs="Arial"/>
              </w:rPr>
              <w:t>Zur Sicherstellung der gesunden Arbeitsbedingungen beim Mobilen Arbeiten, steht den Mitarbeitern eine Selbstcheckliste zur Verfügung.</w:t>
            </w:r>
          </w:p>
          <w:p w14:paraId="5E1BC8E2" w14:textId="5218FA16" w:rsidR="00444285" w:rsidRPr="001A6DE2" w:rsidRDefault="00593187" w:rsidP="0065630C">
            <w:pPr>
              <w:rPr>
                <w:rFonts w:ascii="Arial" w:hAnsi="Arial" w:cs="Arial"/>
              </w:rPr>
            </w:pPr>
            <w:r w:rsidRPr="001A6DE2">
              <w:rPr>
                <w:rFonts w:ascii="Arial" w:hAnsi="Arial" w:cs="Arial"/>
              </w:rPr>
              <w:t>(</w:t>
            </w:r>
            <w:hyperlink r:id="rId10" w:history="1">
              <w:r w:rsidR="0065630C" w:rsidRPr="001A6DE2">
                <w:rPr>
                  <w:rStyle w:val="Hyperlink"/>
                  <w:rFonts w:ascii="Arial" w:hAnsi="Arial" w:cs="Arial"/>
                  <w:color w:val="auto"/>
                </w:rPr>
                <w:t>https://www.certo-portal.de/arbeit-gestalten/artikel/zuhause-arbeiten-how-to-homeoffice/</w:t>
              </w:r>
            </w:hyperlink>
            <w:r w:rsidRPr="001A6DE2">
              <w:rPr>
                <w:rFonts w:ascii="Arial" w:hAnsi="Arial" w:cs="Arial"/>
              </w:rPr>
              <w:t>)</w:t>
            </w:r>
          </w:p>
        </w:tc>
        <w:tc>
          <w:tcPr>
            <w:tcW w:w="236" w:type="dxa"/>
          </w:tcPr>
          <w:p w14:paraId="6AF6803B" w14:textId="77777777" w:rsidR="00444285" w:rsidRPr="001A6DE2" w:rsidRDefault="00444285">
            <w:pPr>
              <w:rPr>
                <w:rFonts w:ascii="Arial" w:hAnsi="Arial" w:cs="Arial"/>
              </w:rPr>
            </w:pPr>
          </w:p>
        </w:tc>
      </w:tr>
      <w:tr w:rsidR="001A6DE2" w:rsidRPr="001A6DE2" w14:paraId="202CB800" w14:textId="77777777" w:rsidTr="00244C95">
        <w:tc>
          <w:tcPr>
            <w:tcW w:w="704" w:type="dxa"/>
            <w:shd w:val="clear" w:color="auto" w:fill="59A9F2" w:themeFill="accent1" w:themeFillTint="99"/>
          </w:tcPr>
          <w:p w14:paraId="2876150D" w14:textId="77777777" w:rsidR="00F24F07" w:rsidRPr="001A6DE2" w:rsidRDefault="00F24F07">
            <w:pPr>
              <w:rPr>
                <w:rFonts w:ascii="Arial" w:hAnsi="Arial" w:cs="Arial"/>
                <w:b/>
              </w:rPr>
            </w:pPr>
          </w:p>
        </w:tc>
        <w:tc>
          <w:tcPr>
            <w:tcW w:w="8137" w:type="dxa"/>
            <w:shd w:val="clear" w:color="auto" w:fill="59A9F2" w:themeFill="accent1" w:themeFillTint="99"/>
          </w:tcPr>
          <w:p w14:paraId="55124A92" w14:textId="77777777" w:rsidR="00F24F07" w:rsidRPr="001A6DE2" w:rsidRDefault="00F24F07" w:rsidP="00AC4279">
            <w:pPr>
              <w:rPr>
                <w:rFonts w:ascii="Arial" w:hAnsi="Arial" w:cs="Arial"/>
                <w:b/>
              </w:rPr>
            </w:pPr>
          </w:p>
        </w:tc>
        <w:tc>
          <w:tcPr>
            <w:tcW w:w="236" w:type="dxa"/>
            <w:shd w:val="clear" w:color="auto" w:fill="59A9F2" w:themeFill="accent1" w:themeFillTint="99"/>
          </w:tcPr>
          <w:p w14:paraId="39C39B61" w14:textId="77777777" w:rsidR="00F24F07" w:rsidRPr="001A6DE2" w:rsidRDefault="00F24F07">
            <w:pPr>
              <w:rPr>
                <w:rFonts w:ascii="Arial" w:hAnsi="Arial" w:cs="Arial"/>
                <w:b/>
              </w:rPr>
            </w:pPr>
          </w:p>
        </w:tc>
      </w:tr>
      <w:tr w:rsidR="001A6DE2" w:rsidRPr="001A6DE2" w14:paraId="189A332E" w14:textId="77777777" w:rsidTr="00244C95">
        <w:tc>
          <w:tcPr>
            <w:tcW w:w="704" w:type="dxa"/>
            <w:shd w:val="clear" w:color="auto" w:fill="59A9F2" w:themeFill="accent1" w:themeFillTint="99"/>
          </w:tcPr>
          <w:p w14:paraId="6E9B90B8" w14:textId="77777777" w:rsidR="00444285" w:rsidRPr="001A6DE2" w:rsidRDefault="00A74402">
            <w:pPr>
              <w:rPr>
                <w:rFonts w:ascii="Arial" w:hAnsi="Arial" w:cs="Arial"/>
                <w:b/>
              </w:rPr>
            </w:pPr>
            <w:r w:rsidRPr="001A6DE2">
              <w:rPr>
                <w:rFonts w:ascii="Arial" w:hAnsi="Arial" w:cs="Arial"/>
                <w:b/>
              </w:rPr>
              <w:t>6.0</w:t>
            </w:r>
          </w:p>
        </w:tc>
        <w:tc>
          <w:tcPr>
            <w:tcW w:w="8137" w:type="dxa"/>
            <w:shd w:val="clear" w:color="auto" w:fill="59A9F2" w:themeFill="accent1" w:themeFillTint="99"/>
          </w:tcPr>
          <w:p w14:paraId="610BCFF0" w14:textId="77777777" w:rsidR="00444285" w:rsidRPr="001A6DE2" w:rsidRDefault="00A74402" w:rsidP="00AC4279">
            <w:pPr>
              <w:rPr>
                <w:rFonts w:ascii="Arial" w:hAnsi="Arial" w:cs="Arial"/>
                <w:b/>
              </w:rPr>
            </w:pPr>
            <w:r w:rsidRPr="001A6DE2">
              <w:rPr>
                <w:rFonts w:ascii="Arial" w:hAnsi="Arial" w:cs="Arial"/>
                <w:b/>
              </w:rPr>
              <w:t xml:space="preserve">Dienstreisen und </w:t>
            </w:r>
            <w:r w:rsidR="00AC4279" w:rsidRPr="001A6DE2">
              <w:rPr>
                <w:rFonts w:ascii="Arial" w:hAnsi="Arial" w:cs="Arial"/>
                <w:b/>
              </w:rPr>
              <w:t>Besprechungen</w:t>
            </w:r>
          </w:p>
        </w:tc>
        <w:tc>
          <w:tcPr>
            <w:tcW w:w="236" w:type="dxa"/>
            <w:shd w:val="clear" w:color="auto" w:fill="59A9F2" w:themeFill="accent1" w:themeFillTint="99"/>
          </w:tcPr>
          <w:p w14:paraId="1D351603" w14:textId="77777777" w:rsidR="00444285" w:rsidRPr="001A6DE2" w:rsidRDefault="00444285">
            <w:pPr>
              <w:rPr>
                <w:rFonts w:ascii="Arial" w:hAnsi="Arial" w:cs="Arial"/>
                <w:b/>
              </w:rPr>
            </w:pPr>
          </w:p>
        </w:tc>
      </w:tr>
      <w:tr w:rsidR="001A6DE2" w:rsidRPr="001A6DE2" w14:paraId="3A068D08" w14:textId="77777777" w:rsidTr="00244C95">
        <w:tc>
          <w:tcPr>
            <w:tcW w:w="704" w:type="dxa"/>
          </w:tcPr>
          <w:p w14:paraId="6EAA2720" w14:textId="77777777" w:rsidR="00444285" w:rsidRPr="001A6DE2" w:rsidRDefault="00A74402">
            <w:pPr>
              <w:rPr>
                <w:rFonts w:ascii="Arial" w:hAnsi="Arial" w:cs="Arial"/>
              </w:rPr>
            </w:pPr>
            <w:r w:rsidRPr="001A6DE2">
              <w:rPr>
                <w:rFonts w:ascii="Arial" w:hAnsi="Arial" w:cs="Arial"/>
              </w:rPr>
              <w:t>6.1</w:t>
            </w:r>
          </w:p>
        </w:tc>
        <w:tc>
          <w:tcPr>
            <w:tcW w:w="8137" w:type="dxa"/>
          </w:tcPr>
          <w:p w14:paraId="10ABF867" w14:textId="31A5F64B" w:rsidR="00444285" w:rsidRPr="001A6DE2" w:rsidRDefault="00A74402" w:rsidP="00C30654">
            <w:pPr>
              <w:rPr>
                <w:rFonts w:ascii="Arial" w:hAnsi="Arial" w:cs="Arial"/>
              </w:rPr>
            </w:pPr>
            <w:r w:rsidRPr="001A6DE2">
              <w:rPr>
                <w:rFonts w:ascii="Arial" w:hAnsi="Arial" w:cs="Arial"/>
              </w:rPr>
              <w:t>Präsenzveranstaltungen und Seminare sind z.Zt. bis auf weiteres abgesagt.</w:t>
            </w:r>
            <w:r w:rsidR="00045E18" w:rsidRPr="001A6DE2">
              <w:rPr>
                <w:rFonts w:ascii="Arial" w:hAnsi="Arial" w:cs="Arial"/>
              </w:rPr>
              <w:t xml:space="preserve"> </w:t>
            </w:r>
            <w:r w:rsidR="00514106" w:rsidRPr="002F491D">
              <w:rPr>
                <w:rFonts w:ascii="Arial" w:hAnsi="Arial" w:cs="Arial"/>
                <w:color w:val="FF0000"/>
              </w:rPr>
              <w:t xml:space="preserve">Dienstreisen und Außendiensttermine </w:t>
            </w:r>
            <w:r w:rsidR="00934EC0">
              <w:rPr>
                <w:rFonts w:ascii="Arial" w:hAnsi="Arial" w:cs="Arial"/>
                <w:color w:val="FF0000"/>
              </w:rPr>
              <w:t xml:space="preserve">können </w:t>
            </w:r>
            <w:r w:rsidR="00514106" w:rsidRPr="002F491D">
              <w:rPr>
                <w:rFonts w:ascii="Arial" w:hAnsi="Arial" w:cs="Arial"/>
                <w:color w:val="FF0000"/>
              </w:rPr>
              <w:t>unter Berücksichtigung de</w:t>
            </w:r>
            <w:r w:rsidR="00934EC0">
              <w:rPr>
                <w:rFonts w:ascii="Arial" w:hAnsi="Arial" w:cs="Arial"/>
                <w:color w:val="FF0000"/>
              </w:rPr>
              <w:t>r</w:t>
            </w:r>
            <w:r w:rsidR="00514106" w:rsidRPr="002F491D">
              <w:rPr>
                <w:rFonts w:ascii="Arial" w:hAnsi="Arial" w:cs="Arial"/>
                <w:color w:val="FF0000"/>
              </w:rPr>
              <w:t xml:space="preserve"> </w:t>
            </w:r>
            <w:r w:rsidR="000A62E3">
              <w:rPr>
                <w:rFonts w:ascii="Arial" w:hAnsi="Arial" w:cs="Arial"/>
                <w:color w:val="FF0000"/>
              </w:rPr>
              <w:t>„</w:t>
            </w:r>
            <w:r w:rsidR="00863E70">
              <w:rPr>
                <w:rFonts w:ascii="Arial" w:hAnsi="Arial" w:cs="Arial"/>
                <w:color w:val="FF0000"/>
              </w:rPr>
              <w:t xml:space="preserve">Checkliste für die Außendiensttätigkeit </w:t>
            </w:r>
            <w:r w:rsidR="00514106" w:rsidRPr="002F491D">
              <w:rPr>
                <w:rFonts w:ascii="Arial" w:hAnsi="Arial" w:cs="Arial"/>
                <w:color w:val="FF0000"/>
              </w:rPr>
              <w:t>in der Corona-Pandemie</w:t>
            </w:r>
            <w:r w:rsidR="000A62E3">
              <w:rPr>
                <w:rFonts w:ascii="Arial" w:hAnsi="Arial" w:cs="Arial"/>
                <w:color w:val="FF0000"/>
              </w:rPr>
              <w:t>“</w:t>
            </w:r>
            <w:bookmarkStart w:id="0" w:name="_GoBack"/>
            <w:bookmarkEnd w:id="0"/>
            <w:r w:rsidR="00934EC0">
              <w:rPr>
                <w:rFonts w:ascii="Arial" w:hAnsi="Arial" w:cs="Arial"/>
                <w:color w:val="FF0000"/>
              </w:rPr>
              <w:t xml:space="preserve"> sowie ggf. weiterer betriebsspezifischer </w:t>
            </w:r>
            <w:r w:rsidR="0072560B">
              <w:rPr>
                <w:rFonts w:ascii="Arial" w:hAnsi="Arial" w:cs="Arial"/>
                <w:color w:val="FF0000"/>
              </w:rPr>
              <w:t>Infektionsschutzmaßnahmen</w:t>
            </w:r>
            <w:r w:rsidR="00934EC0">
              <w:rPr>
                <w:rFonts w:ascii="Arial" w:hAnsi="Arial" w:cs="Arial"/>
                <w:color w:val="FF0000"/>
              </w:rPr>
              <w:t xml:space="preserve"> durchgeführt werden</w:t>
            </w:r>
            <w:r w:rsidR="00514106" w:rsidRPr="002F491D">
              <w:rPr>
                <w:rFonts w:ascii="Arial" w:hAnsi="Arial" w:cs="Arial"/>
                <w:color w:val="FF0000"/>
              </w:rPr>
              <w:t>.</w:t>
            </w:r>
          </w:p>
        </w:tc>
        <w:tc>
          <w:tcPr>
            <w:tcW w:w="236" w:type="dxa"/>
          </w:tcPr>
          <w:p w14:paraId="306551F9" w14:textId="77777777" w:rsidR="00444285" w:rsidRPr="001A6DE2" w:rsidRDefault="00444285">
            <w:pPr>
              <w:rPr>
                <w:rFonts w:ascii="Arial" w:hAnsi="Arial" w:cs="Arial"/>
              </w:rPr>
            </w:pPr>
          </w:p>
        </w:tc>
      </w:tr>
      <w:tr w:rsidR="001A6DE2" w:rsidRPr="001A6DE2" w14:paraId="4A022631" w14:textId="77777777" w:rsidTr="00244C95">
        <w:tc>
          <w:tcPr>
            <w:tcW w:w="704" w:type="dxa"/>
          </w:tcPr>
          <w:p w14:paraId="285D4200" w14:textId="77777777" w:rsidR="00A74402" w:rsidRPr="001A6DE2" w:rsidRDefault="00A74402">
            <w:pPr>
              <w:rPr>
                <w:rFonts w:ascii="Arial" w:hAnsi="Arial" w:cs="Arial"/>
              </w:rPr>
            </w:pPr>
            <w:r w:rsidRPr="001A6DE2">
              <w:rPr>
                <w:rFonts w:ascii="Arial" w:hAnsi="Arial" w:cs="Arial"/>
              </w:rPr>
              <w:t>6.2</w:t>
            </w:r>
          </w:p>
        </w:tc>
        <w:tc>
          <w:tcPr>
            <w:tcW w:w="8137" w:type="dxa"/>
          </w:tcPr>
          <w:p w14:paraId="1CB9C887" w14:textId="77777777" w:rsidR="00A74402" w:rsidRPr="001A6DE2" w:rsidRDefault="00A74402" w:rsidP="00FD48F4">
            <w:pPr>
              <w:rPr>
                <w:rFonts w:ascii="Arial" w:hAnsi="Arial" w:cs="Arial"/>
              </w:rPr>
            </w:pPr>
            <w:r w:rsidRPr="001A6DE2">
              <w:rPr>
                <w:rFonts w:ascii="Arial" w:hAnsi="Arial" w:cs="Arial"/>
              </w:rPr>
              <w:t xml:space="preserve">Wenn möglich sind technische Lösungen vorzuziehen (Telefonkonferenzen, Videokonferenzen). Dies gilt bspw. für Dienstbesprechungen, Personalratssitzungen, </w:t>
            </w:r>
            <w:r w:rsidR="005E758C" w:rsidRPr="001A6DE2">
              <w:rPr>
                <w:rFonts w:ascii="Arial" w:hAnsi="Arial" w:cs="Arial"/>
              </w:rPr>
              <w:t>Austausch mit Mitgliedseinrichtungen.</w:t>
            </w:r>
            <w:r w:rsidR="00FD48F4" w:rsidRPr="001A6DE2">
              <w:rPr>
                <w:rFonts w:ascii="Arial" w:hAnsi="Arial" w:cs="Arial"/>
              </w:rPr>
              <w:t xml:space="preserve"> </w:t>
            </w:r>
          </w:p>
        </w:tc>
        <w:tc>
          <w:tcPr>
            <w:tcW w:w="236" w:type="dxa"/>
          </w:tcPr>
          <w:p w14:paraId="1E4EA44F" w14:textId="77777777" w:rsidR="00A74402" w:rsidRPr="001A6DE2" w:rsidRDefault="00A74402">
            <w:pPr>
              <w:rPr>
                <w:rFonts w:ascii="Arial" w:hAnsi="Arial" w:cs="Arial"/>
              </w:rPr>
            </w:pPr>
          </w:p>
        </w:tc>
      </w:tr>
      <w:tr w:rsidR="001A6DE2" w:rsidRPr="001A6DE2" w14:paraId="3F8D10FE" w14:textId="77777777" w:rsidTr="00244C95">
        <w:tc>
          <w:tcPr>
            <w:tcW w:w="704" w:type="dxa"/>
          </w:tcPr>
          <w:p w14:paraId="4F80082E" w14:textId="77777777" w:rsidR="00FD48F4" w:rsidRPr="001A6DE2" w:rsidRDefault="00FD48F4" w:rsidP="00A74402">
            <w:pPr>
              <w:rPr>
                <w:rFonts w:ascii="Arial" w:hAnsi="Arial" w:cs="Arial"/>
              </w:rPr>
            </w:pPr>
            <w:r w:rsidRPr="001A6DE2">
              <w:rPr>
                <w:rFonts w:ascii="Arial" w:hAnsi="Arial" w:cs="Arial"/>
              </w:rPr>
              <w:t>6.3</w:t>
            </w:r>
          </w:p>
        </w:tc>
        <w:tc>
          <w:tcPr>
            <w:tcW w:w="8137" w:type="dxa"/>
          </w:tcPr>
          <w:p w14:paraId="7DC6B981" w14:textId="77777777" w:rsidR="00FD48F4" w:rsidRPr="001A6DE2" w:rsidRDefault="00FD48F4" w:rsidP="007E0DBC">
            <w:pPr>
              <w:rPr>
                <w:rFonts w:ascii="Arial" w:hAnsi="Arial" w:cs="Arial"/>
              </w:rPr>
            </w:pPr>
            <w:r w:rsidRPr="001A6DE2">
              <w:rPr>
                <w:rFonts w:ascii="Arial" w:hAnsi="Arial" w:cs="Arial"/>
              </w:rPr>
              <w:t>Ist dieses nicht möglich, dann ist bei Besprechungen der Mindestabstand von 1,5 Metern einzuhalten sowie eine entsprechende Bestuhlung notwendig. Ggf. sind nach Besprechungen zusätzliche Reinigungsintervalle erforderlich.</w:t>
            </w:r>
          </w:p>
        </w:tc>
        <w:tc>
          <w:tcPr>
            <w:tcW w:w="236" w:type="dxa"/>
          </w:tcPr>
          <w:p w14:paraId="4BC7802D" w14:textId="77777777" w:rsidR="00FD48F4" w:rsidRPr="001A6DE2" w:rsidRDefault="00FD48F4">
            <w:pPr>
              <w:rPr>
                <w:rFonts w:ascii="Arial" w:hAnsi="Arial" w:cs="Arial"/>
              </w:rPr>
            </w:pPr>
          </w:p>
        </w:tc>
      </w:tr>
      <w:tr w:rsidR="001A6DE2" w:rsidRPr="001A6DE2" w14:paraId="68EF9A76" w14:textId="77777777" w:rsidTr="00244C95">
        <w:tc>
          <w:tcPr>
            <w:tcW w:w="704" w:type="dxa"/>
          </w:tcPr>
          <w:p w14:paraId="21D1C787" w14:textId="77777777" w:rsidR="00444285" w:rsidRPr="001A6DE2" w:rsidRDefault="00A74402" w:rsidP="00A74402">
            <w:pPr>
              <w:rPr>
                <w:rFonts w:ascii="Arial" w:hAnsi="Arial" w:cs="Arial"/>
              </w:rPr>
            </w:pPr>
            <w:r w:rsidRPr="001A6DE2">
              <w:rPr>
                <w:rFonts w:ascii="Arial" w:hAnsi="Arial" w:cs="Arial"/>
              </w:rPr>
              <w:t>6.</w:t>
            </w:r>
            <w:r w:rsidR="002440CC" w:rsidRPr="001A6DE2">
              <w:rPr>
                <w:rFonts w:ascii="Arial" w:hAnsi="Arial" w:cs="Arial"/>
              </w:rPr>
              <w:t>4</w:t>
            </w:r>
          </w:p>
        </w:tc>
        <w:tc>
          <w:tcPr>
            <w:tcW w:w="8137" w:type="dxa"/>
          </w:tcPr>
          <w:p w14:paraId="07E04510" w14:textId="77777777" w:rsidR="00444285" w:rsidRPr="001A6DE2" w:rsidRDefault="00A74402" w:rsidP="007E0DBC">
            <w:pPr>
              <w:rPr>
                <w:rFonts w:ascii="Arial" w:hAnsi="Arial" w:cs="Arial"/>
              </w:rPr>
            </w:pPr>
            <w:r w:rsidRPr="001A6DE2">
              <w:rPr>
                <w:rFonts w:ascii="Arial" w:hAnsi="Arial" w:cs="Arial"/>
              </w:rPr>
              <w:t>Ist eine Dienstreise unabdingbar</w:t>
            </w:r>
            <w:r w:rsidR="005E758C" w:rsidRPr="001A6DE2">
              <w:rPr>
                <w:rFonts w:ascii="Arial" w:hAnsi="Arial" w:cs="Arial"/>
              </w:rPr>
              <w:t xml:space="preserve">, muss </w:t>
            </w:r>
            <w:r w:rsidRPr="001A6DE2">
              <w:rPr>
                <w:rFonts w:ascii="Arial" w:hAnsi="Arial" w:cs="Arial"/>
              </w:rPr>
              <w:t xml:space="preserve">ein ausreichender Abstand von 1,5 Metern zwischen den Teilnehmern </w:t>
            </w:r>
            <w:r w:rsidR="005E758C" w:rsidRPr="001A6DE2">
              <w:rPr>
                <w:rFonts w:ascii="Arial" w:hAnsi="Arial" w:cs="Arial"/>
              </w:rPr>
              <w:t>eingehalten werden</w:t>
            </w:r>
            <w:r w:rsidRPr="001A6DE2">
              <w:rPr>
                <w:rFonts w:ascii="Arial" w:hAnsi="Arial" w:cs="Arial"/>
              </w:rPr>
              <w:t xml:space="preserve"> und </w:t>
            </w:r>
            <w:r w:rsidR="007E0DBC" w:rsidRPr="001A6DE2">
              <w:rPr>
                <w:rFonts w:ascii="Arial" w:hAnsi="Arial" w:cs="Arial"/>
              </w:rPr>
              <w:t xml:space="preserve">es ist </w:t>
            </w:r>
            <w:r w:rsidRPr="001A6DE2">
              <w:rPr>
                <w:rFonts w:ascii="Arial" w:hAnsi="Arial" w:cs="Arial"/>
              </w:rPr>
              <w:t>eine Mund-Nase-Bedeckung tragen.</w:t>
            </w:r>
          </w:p>
        </w:tc>
        <w:tc>
          <w:tcPr>
            <w:tcW w:w="236" w:type="dxa"/>
          </w:tcPr>
          <w:p w14:paraId="41C62113" w14:textId="77777777" w:rsidR="00444285" w:rsidRPr="001A6DE2" w:rsidRDefault="00444285">
            <w:pPr>
              <w:rPr>
                <w:rFonts w:ascii="Arial" w:hAnsi="Arial" w:cs="Arial"/>
              </w:rPr>
            </w:pPr>
          </w:p>
        </w:tc>
      </w:tr>
      <w:tr w:rsidR="001A6DE2" w:rsidRPr="001A6DE2" w14:paraId="08094E06" w14:textId="77777777" w:rsidTr="00244C95">
        <w:tc>
          <w:tcPr>
            <w:tcW w:w="704" w:type="dxa"/>
          </w:tcPr>
          <w:p w14:paraId="4B05826C" w14:textId="77777777" w:rsidR="00593360" w:rsidRPr="001A6DE2" w:rsidRDefault="00593360" w:rsidP="00A74402">
            <w:pPr>
              <w:rPr>
                <w:rFonts w:ascii="Arial" w:hAnsi="Arial" w:cs="Arial"/>
              </w:rPr>
            </w:pPr>
          </w:p>
        </w:tc>
        <w:tc>
          <w:tcPr>
            <w:tcW w:w="8137" w:type="dxa"/>
          </w:tcPr>
          <w:p w14:paraId="2D69561B" w14:textId="77777777" w:rsidR="00593360" w:rsidRPr="001A6DE2" w:rsidRDefault="00593360" w:rsidP="005E758C">
            <w:pPr>
              <w:rPr>
                <w:rFonts w:ascii="Arial" w:hAnsi="Arial" w:cs="Arial"/>
              </w:rPr>
            </w:pPr>
          </w:p>
        </w:tc>
        <w:tc>
          <w:tcPr>
            <w:tcW w:w="236" w:type="dxa"/>
          </w:tcPr>
          <w:p w14:paraId="3D1920BA" w14:textId="77777777" w:rsidR="00593360" w:rsidRPr="001A6DE2" w:rsidRDefault="00593360">
            <w:pPr>
              <w:rPr>
                <w:rFonts w:ascii="Arial" w:hAnsi="Arial" w:cs="Arial"/>
              </w:rPr>
            </w:pPr>
          </w:p>
        </w:tc>
      </w:tr>
      <w:tr w:rsidR="001A6DE2" w:rsidRPr="001A6DE2" w14:paraId="54B665EF" w14:textId="77777777" w:rsidTr="00244C95">
        <w:tc>
          <w:tcPr>
            <w:tcW w:w="9077" w:type="dxa"/>
            <w:gridSpan w:val="3"/>
            <w:shd w:val="clear" w:color="auto" w:fill="0070C0"/>
          </w:tcPr>
          <w:p w14:paraId="6802F679" w14:textId="77777777" w:rsidR="009B674C" w:rsidRPr="001A6DE2" w:rsidRDefault="009B674C">
            <w:pPr>
              <w:rPr>
                <w:rFonts w:ascii="Arial" w:hAnsi="Arial" w:cs="Arial"/>
                <w:sz w:val="28"/>
                <w:szCs w:val="28"/>
              </w:rPr>
            </w:pPr>
            <w:r w:rsidRPr="001A6DE2">
              <w:rPr>
                <w:rFonts w:ascii="Arial" w:hAnsi="Arial" w:cs="Arial"/>
                <w:b/>
                <w:sz w:val="28"/>
                <w:szCs w:val="28"/>
              </w:rPr>
              <w:t>Organisatorische Maßnahmen</w:t>
            </w:r>
          </w:p>
        </w:tc>
      </w:tr>
      <w:tr w:rsidR="001A6DE2" w:rsidRPr="001A6DE2" w14:paraId="189FDBE5" w14:textId="77777777" w:rsidTr="00244C95">
        <w:tc>
          <w:tcPr>
            <w:tcW w:w="704" w:type="dxa"/>
            <w:shd w:val="clear" w:color="auto" w:fill="59A9F2" w:themeFill="accent1" w:themeFillTint="99"/>
          </w:tcPr>
          <w:p w14:paraId="747163D4" w14:textId="77777777" w:rsidR="00A74402" w:rsidRPr="001A6DE2" w:rsidRDefault="00137AB7">
            <w:pPr>
              <w:rPr>
                <w:rFonts w:ascii="Arial" w:hAnsi="Arial" w:cs="Arial"/>
                <w:b/>
              </w:rPr>
            </w:pPr>
            <w:r w:rsidRPr="001A6DE2">
              <w:rPr>
                <w:rFonts w:ascii="Arial" w:hAnsi="Arial" w:cs="Arial"/>
                <w:b/>
              </w:rPr>
              <w:t>7.0</w:t>
            </w:r>
          </w:p>
        </w:tc>
        <w:tc>
          <w:tcPr>
            <w:tcW w:w="8137" w:type="dxa"/>
            <w:shd w:val="clear" w:color="auto" w:fill="59A9F2" w:themeFill="accent1" w:themeFillTint="99"/>
          </w:tcPr>
          <w:p w14:paraId="3D0FAC55" w14:textId="77777777" w:rsidR="00A74402" w:rsidRPr="001A6DE2" w:rsidRDefault="00137AB7">
            <w:pPr>
              <w:rPr>
                <w:rFonts w:ascii="Arial" w:hAnsi="Arial" w:cs="Arial"/>
                <w:b/>
              </w:rPr>
            </w:pPr>
            <w:r w:rsidRPr="001A6DE2">
              <w:rPr>
                <w:rFonts w:ascii="Arial" w:hAnsi="Arial" w:cs="Arial"/>
                <w:b/>
              </w:rPr>
              <w:t>Sicherstellung ausreichender Schutzmaßnahmen</w:t>
            </w:r>
          </w:p>
        </w:tc>
        <w:tc>
          <w:tcPr>
            <w:tcW w:w="236" w:type="dxa"/>
            <w:shd w:val="clear" w:color="auto" w:fill="59A9F2" w:themeFill="accent1" w:themeFillTint="99"/>
          </w:tcPr>
          <w:p w14:paraId="1D531D83" w14:textId="77777777" w:rsidR="00A74402" w:rsidRPr="001A6DE2" w:rsidRDefault="00A74402">
            <w:pPr>
              <w:rPr>
                <w:rFonts w:ascii="Arial" w:hAnsi="Arial" w:cs="Arial"/>
                <w:b/>
              </w:rPr>
            </w:pPr>
          </w:p>
        </w:tc>
      </w:tr>
      <w:tr w:rsidR="001A6DE2" w:rsidRPr="001A6DE2" w14:paraId="2F990BE1" w14:textId="77777777" w:rsidTr="00244C95">
        <w:tc>
          <w:tcPr>
            <w:tcW w:w="704" w:type="dxa"/>
          </w:tcPr>
          <w:p w14:paraId="47C3A799" w14:textId="77777777" w:rsidR="00137AB7" w:rsidRPr="001A6DE2" w:rsidRDefault="00137AB7">
            <w:pPr>
              <w:rPr>
                <w:rFonts w:ascii="Arial" w:hAnsi="Arial" w:cs="Arial"/>
              </w:rPr>
            </w:pPr>
            <w:r w:rsidRPr="001A6DE2">
              <w:rPr>
                <w:rFonts w:ascii="Arial" w:hAnsi="Arial" w:cs="Arial"/>
              </w:rPr>
              <w:t>7.1</w:t>
            </w:r>
          </w:p>
        </w:tc>
        <w:tc>
          <w:tcPr>
            <w:tcW w:w="8137" w:type="dxa"/>
          </w:tcPr>
          <w:p w14:paraId="38017665" w14:textId="77777777" w:rsidR="00137AB7" w:rsidRPr="001A6DE2" w:rsidRDefault="00137AB7" w:rsidP="002440CC">
            <w:pPr>
              <w:rPr>
                <w:rFonts w:ascii="Arial" w:hAnsi="Arial" w:cs="Arial"/>
              </w:rPr>
            </w:pPr>
            <w:r w:rsidRPr="001A6DE2">
              <w:rPr>
                <w:rFonts w:ascii="Arial" w:hAnsi="Arial" w:cs="Arial"/>
              </w:rPr>
              <w:t>Kopi</w:t>
            </w:r>
            <w:r w:rsidR="00023DEC" w:rsidRPr="001A6DE2">
              <w:rPr>
                <w:rFonts w:ascii="Arial" w:hAnsi="Arial" w:cs="Arial"/>
              </w:rPr>
              <w:t>erraum (auch zur Zeiterfassung) und der Balkon</w:t>
            </w:r>
            <w:r w:rsidRPr="001A6DE2">
              <w:rPr>
                <w:rFonts w:ascii="Arial" w:hAnsi="Arial" w:cs="Arial"/>
              </w:rPr>
              <w:t xml:space="preserve"> </w:t>
            </w:r>
            <w:r w:rsidR="00023DEC" w:rsidRPr="001A6DE2">
              <w:rPr>
                <w:rFonts w:ascii="Arial" w:hAnsi="Arial" w:cs="Arial"/>
              </w:rPr>
              <w:t xml:space="preserve">sowie Verkehrswege und Aufzüge </w:t>
            </w:r>
            <w:r w:rsidRPr="001A6DE2">
              <w:rPr>
                <w:rFonts w:ascii="Arial" w:hAnsi="Arial" w:cs="Arial"/>
              </w:rPr>
              <w:t>sind einzeln zu nutzen.</w:t>
            </w:r>
          </w:p>
        </w:tc>
        <w:tc>
          <w:tcPr>
            <w:tcW w:w="236" w:type="dxa"/>
          </w:tcPr>
          <w:p w14:paraId="2B27C40E" w14:textId="77777777" w:rsidR="00137AB7" w:rsidRPr="001A6DE2" w:rsidRDefault="00137AB7">
            <w:pPr>
              <w:rPr>
                <w:rFonts w:ascii="Arial" w:hAnsi="Arial" w:cs="Arial"/>
              </w:rPr>
            </w:pPr>
          </w:p>
        </w:tc>
      </w:tr>
      <w:tr w:rsidR="001A6DE2" w:rsidRPr="001A6DE2" w14:paraId="4E56BD0E" w14:textId="77777777" w:rsidTr="00244C95">
        <w:tc>
          <w:tcPr>
            <w:tcW w:w="704" w:type="dxa"/>
          </w:tcPr>
          <w:p w14:paraId="1D697275" w14:textId="77777777" w:rsidR="00137AB7" w:rsidRPr="001A6DE2" w:rsidRDefault="00137AB7">
            <w:pPr>
              <w:rPr>
                <w:rFonts w:ascii="Arial" w:hAnsi="Arial" w:cs="Arial"/>
              </w:rPr>
            </w:pPr>
            <w:r w:rsidRPr="001A6DE2">
              <w:rPr>
                <w:rFonts w:ascii="Arial" w:hAnsi="Arial" w:cs="Arial"/>
              </w:rPr>
              <w:t>7.2</w:t>
            </w:r>
          </w:p>
        </w:tc>
        <w:tc>
          <w:tcPr>
            <w:tcW w:w="8137" w:type="dxa"/>
          </w:tcPr>
          <w:p w14:paraId="7158C36C" w14:textId="77777777" w:rsidR="00137AB7" w:rsidRPr="001A6DE2" w:rsidRDefault="00137AB7" w:rsidP="00023DEC">
            <w:pPr>
              <w:rPr>
                <w:rFonts w:ascii="Arial" w:hAnsi="Arial" w:cs="Arial"/>
              </w:rPr>
            </w:pPr>
            <w:r w:rsidRPr="001A6DE2">
              <w:rPr>
                <w:rFonts w:ascii="Arial" w:hAnsi="Arial" w:cs="Arial"/>
              </w:rPr>
              <w:t>Schutzabstände der Stehflächen werden mit Klebeband markiert (</w:t>
            </w:r>
            <w:r w:rsidR="00023DEC" w:rsidRPr="001A6DE2">
              <w:rPr>
                <w:rFonts w:ascii="Arial" w:hAnsi="Arial" w:cs="Arial"/>
              </w:rPr>
              <w:t>vor Eingangstür</w:t>
            </w:r>
            <w:r w:rsidRPr="001A6DE2">
              <w:rPr>
                <w:rFonts w:ascii="Arial" w:hAnsi="Arial" w:cs="Arial"/>
              </w:rPr>
              <w:t>). Die Räumlichkeiten der Zentrale sind nur mi</w:t>
            </w:r>
            <w:r w:rsidR="00023DEC" w:rsidRPr="001A6DE2">
              <w:rPr>
                <w:rFonts w:ascii="Arial" w:hAnsi="Arial" w:cs="Arial"/>
              </w:rPr>
              <w:t>t einer Person besetzt.</w:t>
            </w:r>
          </w:p>
        </w:tc>
        <w:tc>
          <w:tcPr>
            <w:tcW w:w="236" w:type="dxa"/>
          </w:tcPr>
          <w:p w14:paraId="754E0D07" w14:textId="77777777" w:rsidR="00137AB7" w:rsidRPr="001A6DE2" w:rsidRDefault="00137AB7">
            <w:pPr>
              <w:rPr>
                <w:rFonts w:ascii="Arial" w:hAnsi="Arial" w:cs="Arial"/>
              </w:rPr>
            </w:pPr>
          </w:p>
        </w:tc>
      </w:tr>
      <w:tr w:rsidR="001A6DE2" w:rsidRPr="001A6DE2" w14:paraId="008C11C7" w14:textId="77777777" w:rsidTr="00244C95">
        <w:tc>
          <w:tcPr>
            <w:tcW w:w="704" w:type="dxa"/>
          </w:tcPr>
          <w:p w14:paraId="709F9122" w14:textId="77777777" w:rsidR="00294CBF" w:rsidRPr="001A6DE2" w:rsidRDefault="00294CBF">
            <w:pPr>
              <w:rPr>
                <w:rFonts w:ascii="Arial" w:hAnsi="Arial" w:cs="Arial"/>
              </w:rPr>
            </w:pPr>
            <w:r w:rsidRPr="001A6DE2">
              <w:rPr>
                <w:rFonts w:ascii="Arial" w:hAnsi="Arial" w:cs="Arial"/>
              </w:rPr>
              <w:t>7.3</w:t>
            </w:r>
          </w:p>
        </w:tc>
        <w:tc>
          <w:tcPr>
            <w:tcW w:w="8137" w:type="dxa"/>
          </w:tcPr>
          <w:p w14:paraId="348FB765" w14:textId="77777777" w:rsidR="00294CBF" w:rsidRPr="001A6DE2" w:rsidRDefault="00294CBF" w:rsidP="00023DEC">
            <w:pPr>
              <w:rPr>
                <w:rFonts w:ascii="Arial" w:hAnsi="Arial" w:cs="Arial"/>
              </w:rPr>
            </w:pPr>
            <w:r w:rsidRPr="001A6DE2">
              <w:rPr>
                <w:rFonts w:ascii="Arial" w:hAnsi="Arial" w:cs="Arial"/>
              </w:rPr>
              <w:t>Wenn möglich, ist statt des Aufzugs das Treppenhaus zu nutzen.</w:t>
            </w:r>
          </w:p>
        </w:tc>
        <w:tc>
          <w:tcPr>
            <w:tcW w:w="236" w:type="dxa"/>
          </w:tcPr>
          <w:p w14:paraId="087B62DB" w14:textId="77777777" w:rsidR="00294CBF" w:rsidRPr="001A6DE2" w:rsidRDefault="00294CBF">
            <w:pPr>
              <w:rPr>
                <w:rFonts w:ascii="Arial" w:hAnsi="Arial" w:cs="Arial"/>
              </w:rPr>
            </w:pPr>
          </w:p>
        </w:tc>
      </w:tr>
      <w:tr w:rsidR="001A6DE2" w:rsidRPr="001A6DE2" w14:paraId="1D5A97EC" w14:textId="77777777" w:rsidTr="00244C95">
        <w:tc>
          <w:tcPr>
            <w:tcW w:w="704" w:type="dxa"/>
          </w:tcPr>
          <w:p w14:paraId="1892A4D6" w14:textId="77777777" w:rsidR="00137AB7" w:rsidRPr="001A6DE2" w:rsidRDefault="00137AB7">
            <w:pPr>
              <w:rPr>
                <w:rFonts w:ascii="Arial" w:hAnsi="Arial" w:cs="Arial"/>
              </w:rPr>
            </w:pPr>
          </w:p>
        </w:tc>
        <w:tc>
          <w:tcPr>
            <w:tcW w:w="8137" w:type="dxa"/>
          </w:tcPr>
          <w:p w14:paraId="4CCA594B" w14:textId="77777777" w:rsidR="00137AB7" w:rsidRPr="001A6DE2" w:rsidRDefault="00137AB7">
            <w:pPr>
              <w:rPr>
                <w:rFonts w:ascii="Arial" w:hAnsi="Arial" w:cs="Arial"/>
              </w:rPr>
            </w:pPr>
          </w:p>
        </w:tc>
        <w:tc>
          <w:tcPr>
            <w:tcW w:w="236" w:type="dxa"/>
          </w:tcPr>
          <w:p w14:paraId="09D07664" w14:textId="77777777" w:rsidR="00137AB7" w:rsidRPr="001A6DE2" w:rsidRDefault="00137AB7">
            <w:pPr>
              <w:rPr>
                <w:rFonts w:ascii="Arial" w:hAnsi="Arial" w:cs="Arial"/>
              </w:rPr>
            </w:pPr>
          </w:p>
        </w:tc>
      </w:tr>
      <w:tr w:rsidR="001A6DE2" w:rsidRPr="001A6DE2" w14:paraId="75E188B0" w14:textId="77777777" w:rsidTr="00244C95">
        <w:tc>
          <w:tcPr>
            <w:tcW w:w="704" w:type="dxa"/>
            <w:shd w:val="clear" w:color="auto" w:fill="59A9F2" w:themeFill="accent1" w:themeFillTint="99"/>
          </w:tcPr>
          <w:p w14:paraId="3782F80D" w14:textId="77777777" w:rsidR="00137AB7" w:rsidRPr="001A6DE2" w:rsidRDefault="00A77145">
            <w:pPr>
              <w:rPr>
                <w:rFonts w:ascii="Arial" w:hAnsi="Arial" w:cs="Arial"/>
                <w:b/>
              </w:rPr>
            </w:pPr>
            <w:r w:rsidRPr="001A6DE2">
              <w:rPr>
                <w:rFonts w:ascii="Arial" w:hAnsi="Arial" w:cs="Arial"/>
                <w:b/>
              </w:rPr>
              <w:t>8.0</w:t>
            </w:r>
          </w:p>
        </w:tc>
        <w:tc>
          <w:tcPr>
            <w:tcW w:w="8137" w:type="dxa"/>
            <w:shd w:val="clear" w:color="auto" w:fill="59A9F2" w:themeFill="accent1" w:themeFillTint="99"/>
          </w:tcPr>
          <w:p w14:paraId="3672D0DB" w14:textId="77777777" w:rsidR="00137AB7" w:rsidRPr="001A6DE2" w:rsidRDefault="00A77145">
            <w:pPr>
              <w:rPr>
                <w:rFonts w:ascii="Arial" w:hAnsi="Arial" w:cs="Arial"/>
                <w:b/>
              </w:rPr>
            </w:pPr>
            <w:r w:rsidRPr="001A6DE2">
              <w:rPr>
                <w:rFonts w:ascii="Arial" w:hAnsi="Arial" w:cs="Arial"/>
                <w:b/>
              </w:rPr>
              <w:t>Arbeitsmittel</w:t>
            </w:r>
          </w:p>
        </w:tc>
        <w:tc>
          <w:tcPr>
            <w:tcW w:w="236" w:type="dxa"/>
            <w:shd w:val="clear" w:color="auto" w:fill="59A9F2" w:themeFill="accent1" w:themeFillTint="99"/>
          </w:tcPr>
          <w:p w14:paraId="6DC33BFF" w14:textId="77777777" w:rsidR="00137AB7" w:rsidRPr="001A6DE2" w:rsidRDefault="00137AB7">
            <w:pPr>
              <w:rPr>
                <w:rFonts w:ascii="Arial" w:hAnsi="Arial" w:cs="Arial"/>
                <w:b/>
              </w:rPr>
            </w:pPr>
          </w:p>
        </w:tc>
      </w:tr>
      <w:tr w:rsidR="001A6DE2" w:rsidRPr="001A6DE2" w14:paraId="581DFBFB" w14:textId="77777777" w:rsidTr="00244C95">
        <w:tc>
          <w:tcPr>
            <w:tcW w:w="704" w:type="dxa"/>
          </w:tcPr>
          <w:p w14:paraId="6845CD3C" w14:textId="77777777" w:rsidR="00137AB7" w:rsidRPr="001A6DE2" w:rsidRDefault="00137AB7">
            <w:pPr>
              <w:rPr>
                <w:rFonts w:ascii="Arial" w:hAnsi="Arial" w:cs="Arial"/>
              </w:rPr>
            </w:pPr>
          </w:p>
        </w:tc>
        <w:tc>
          <w:tcPr>
            <w:tcW w:w="8137" w:type="dxa"/>
          </w:tcPr>
          <w:p w14:paraId="58DF5608" w14:textId="77777777" w:rsidR="00137AB7" w:rsidRPr="001A6DE2" w:rsidRDefault="00A77145" w:rsidP="003A30AC">
            <w:pPr>
              <w:rPr>
                <w:rFonts w:ascii="Arial" w:hAnsi="Arial" w:cs="Arial"/>
              </w:rPr>
            </w:pPr>
            <w:r w:rsidRPr="001A6DE2">
              <w:rPr>
                <w:rFonts w:ascii="Arial" w:hAnsi="Arial" w:cs="Arial"/>
              </w:rPr>
              <w:t xml:space="preserve">Arbeitsmittel sind wenn möglich, personenbezogen zu verwenden. Andernfalls sind </w:t>
            </w:r>
            <w:r w:rsidR="003A30AC" w:rsidRPr="001A6DE2">
              <w:rPr>
                <w:rFonts w:ascii="Arial" w:hAnsi="Arial" w:cs="Arial"/>
              </w:rPr>
              <w:t>nach der</w:t>
            </w:r>
            <w:r w:rsidRPr="001A6DE2">
              <w:rPr>
                <w:rFonts w:ascii="Arial" w:hAnsi="Arial" w:cs="Arial"/>
              </w:rPr>
              <w:t xml:space="preserve"> Verwendung der Arbeitsmittel </w:t>
            </w:r>
            <w:r w:rsidR="003A30AC" w:rsidRPr="001A6DE2">
              <w:rPr>
                <w:rFonts w:ascii="Arial" w:hAnsi="Arial" w:cs="Arial"/>
              </w:rPr>
              <w:t xml:space="preserve">diese zu desinfizieren oder </w:t>
            </w:r>
            <w:r w:rsidRPr="001A6DE2">
              <w:rPr>
                <w:rFonts w:ascii="Arial" w:hAnsi="Arial" w:cs="Arial"/>
              </w:rPr>
              <w:t xml:space="preserve">geeignete Schutzhandschuhe </w:t>
            </w:r>
            <w:r w:rsidR="00B866B6" w:rsidRPr="001A6DE2">
              <w:rPr>
                <w:rFonts w:ascii="Arial" w:hAnsi="Arial" w:cs="Arial"/>
              </w:rPr>
              <w:t>zu tragen</w:t>
            </w:r>
            <w:r w:rsidRPr="001A6DE2">
              <w:rPr>
                <w:rFonts w:ascii="Arial" w:hAnsi="Arial" w:cs="Arial"/>
              </w:rPr>
              <w:t xml:space="preserve">, sofern hierdurch keine zusätzlichen </w:t>
            </w:r>
            <w:r w:rsidRPr="001A6DE2">
              <w:rPr>
                <w:rFonts w:ascii="Arial" w:hAnsi="Arial" w:cs="Arial"/>
              </w:rPr>
              <w:lastRenderedPageBreak/>
              <w:t>Gefahren entstehen.</w:t>
            </w:r>
            <w:r w:rsidR="003A30AC" w:rsidRPr="001A6DE2">
              <w:rPr>
                <w:rFonts w:ascii="Arial" w:hAnsi="Arial" w:cs="Arial"/>
              </w:rPr>
              <w:t xml:space="preserve"> Bei den </w:t>
            </w:r>
            <w:r w:rsidR="00B866B6" w:rsidRPr="001A6DE2">
              <w:rPr>
                <w:rFonts w:ascii="Arial" w:hAnsi="Arial" w:cs="Arial"/>
              </w:rPr>
              <w:t xml:space="preserve">Arbeitsmitteln, </w:t>
            </w:r>
            <w:r w:rsidR="003A30AC" w:rsidRPr="001A6DE2">
              <w:rPr>
                <w:rFonts w:ascii="Arial" w:hAnsi="Arial" w:cs="Arial"/>
              </w:rPr>
              <w:t>die von mehreren Mitarbeitern genutzt werden (bspw. Kopierer)</w:t>
            </w:r>
            <w:r w:rsidR="000A1697" w:rsidRPr="001A6DE2">
              <w:rPr>
                <w:rFonts w:ascii="Arial" w:hAnsi="Arial" w:cs="Arial"/>
              </w:rPr>
              <w:t>,</w:t>
            </w:r>
            <w:r w:rsidR="003A30AC" w:rsidRPr="001A6DE2">
              <w:rPr>
                <w:rFonts w:ascii="Arial" w:hAnsi="Arial" w:cs="Arial"/>
              </w:rPr>
              <w:t xml:space="preserve"> stehen Flächendesinfektionen zur Verfügung.</w:t>
            </w:r>
          </w:p>
        </w:tc>
        <w:tc>
          <w:tcPr>
            <w:tcW w:w="236" w:type="dxa"/>
          </w:tcPr>
          <w:p w14:paraId="0AF44594" w14:textId="77777777" w:rsidR="00137AB7" w:rsidRPr="001A6DE2" w:rsidRDefault="00137AB7">
            <w:pPr>
              <w:rPr>
                <w:rFonts w:ascii="Arial" w:hAnsi="Arial" w:cs="Arial"/>
              </w:rPr>
            </w:pPr>
          </w:p>
        </w:tc>
      </w:tr>
      <w:tr w:rsidR="001A6DE2" w:rsidRPr="001A6DE2" w14:paraId="31AB6349" w14:textId="77777777" w:rsidTr="00244C95">
        <w:tc>
          <w:tcPr>
            <w:tcW w:w="704" w:type="dxa"/>
          </w:tcPr>
          <w:p w14:paraId="1158B563" w14:textId="77777777" w:rsidR="0013755B" w:rsidRPr="001A6DE2" w:rsidRDefault="0013755B">
            <w:pPr>
              <w:rPr>
                <w:rFonts w:ascii="Arial" w:hAnsi="Arial" w:cs="Arial"/>
              </w:rPr>
            </w:pPr>
            <w:r w:rsidRPr="001A6DE2">
              <w:rPr>
                <w:rFonts w:ascii="Arial" w:hAnsi="Arial" w:cs="Arial"/>
              </w:rPr>
              <w:t>8.1</w:t>
            </w:r>
          </w:p>
        </w:tc>
        <w:tc>
          <w:tcPr>
            <w:tcW w:w="8137" w:type="dxa"/>
          </w:tcPr>
          <w:p w14:paraId="13334B58" w14:textId="77777777" w:rsidR="0013755B" w:rsidRPr="001A6DE2" w:rsidRDefault="00FB0F89" w:rsidP="00A752A2">
            <w:pPr>
              <w:rPr>
                <w:rFonts w:ascii="Arial" w:hAnsi="Arial" w:cs="Arial"/>
              </w:rPr>
            </w:pPr>
            <w:r w:rsidRPr="001A6DE2">
              <w:rPr>
                <w:rFonts w:ascii="Arial" w:hAnsi="Arial" w:cs="Arial"/>
              </w:rPr>
              <w:t>Nach dem Öffnen und V</w:t>
            </w:r>
            <w:r w:rsidR="0013755B" w:rsidRPr="001A6DE2">
              <w:rPr>
                <w:rFonts w:ascii="Arial" w:hAnsi="Arial" w:cs="Arial"/>
              </w:rPr>
              <w:t xml:space="preserve">erarbeiten der Post sind die Hände </w:t>
            </w:r>
            <w:r w:rsidRPr="001A6DE2">
              <w:rPr>
                <w:rFonts w:ascii="Arial" w:hAnsi="Arial" w:cs="Arial"/>
              </w:rPr>
              <w:t>z</w:t>
            </w:r>
            <w:r w:rsidR="0013755B" w:rsidRPr="001A6DE2">
              <w:rPr>
                <w:rFonts w:ascii="Arial" w:hAnsi="Arial" w:cs="Arial"/>
              </w:rPr>
              <w:t>u waschen</w:t>
            </w:r>
            <w:r w:rsidRPr="001A6DE2">
              <w:rPr>
                <w:rFonts w:ascii="Arial" w:hAnsi="Arial" w:cs="Arial"/>
              </w:rPr>
              <w:t>.</w:t>
            </w:r>
          </w:p>
        </w:tc>
        <w:tc>
          <w:tcPr>
            <w:tcW w:w="236" w:type="dxa"/>
          </w:tcPr>
          <w:p w14:paraId="31DE212C" w14:textId="77777777" w:rsidR="0013755B" w:rsidRPr="001A6DE2" w:rsidRDefault="0013755B">
            <w:pPr>
              <w:rPr>
                <w:rFonts w:ascii="Arial" w:hAnsi="Arial" w:cs="Arial"/>
              </w:rPr>
            </w:pPr>
          </w:p>
        </w:tc>
      </w:tr>
      <w:tr w:rsidR="001A6DE2" w:rsidRPr="001A6DE2" w14:paraId="35FF1F23" w14:textId="77777777" w:rsidTr="00244C95">
        <w:tc>
          <w:tcPr>
            <w:tcW w:w="704" w:type="dxa"/>
          </w:tcPr>
          <w:p w14:paraId="170CBA3E" w14:textId="77777777" w:rsidR="00137AB7" w:rsidRPr="001A6DE2" w:rsidRDefault="00244C95">
            <w:pPr>
              <w:rPr>
                <w:rFonts w:ascii="Arial" w:hAnsi="Arial" w:cs="Arial"/>
              </w:rPr>
            </w:pPr>
            <w:r w:rsidRPr="001A6DE2">
              <w:rPr>
                <w:rFonts w:ascii="Arial" w:hAnsi="Arial" w:cs="Arial"/>
              </w:rPr>
              <w:t>8.2</w:t>
            </w:r>
          </w:p>
        </w:tc>
        <w:tc>
          <w:tcPr>
            <w:tcW w:w="8137" w:type="dxa"/>
          </w:tcPr>
          <w:p w14:paraId="5E51A461" w14:textId="77777777" w:rsidR="00137AB7" w:rsidRPr="001A6DE2" w:rsidRDefault="0013755B" w:rsidP="00244C95">
            <w:pPr>
              <w:rPr>
                <w:rFonts w:ascii="Arial" w:hAnsi="Arial" w:cs="Arial"/>
              </w:rPr>
            </w:pPr>
            <w:r w:rsidRPr="001A6DE2">
              <w:rPr>
                <w:rFonts w:ascii="Arial" w:hAnsi="Arial" w:cs="Arial"/>
              </w:rPr>
              <w:t>Bei rotierenden Arbeitsplätzen (b</w:t>
            </w:r>
            <w:r w:rsidR="005E245E" w:rsidRPr="001A6DE2">
              <w:rPr>
                <w:rFonts w:ascii="Arial" w:hAnsi="Arial" w:cs="Arial"/>
              </w:rPr>
              <w:t>s</w:t>
            </w:r>
            <w:r w:rsidRPr="001A6DE2">
              <w:rPr>
                <w:rFonts w:ascii="Arial" w:hAnsi="Arial" w:cs="Arial"/>
              </w:rPr>
              <w:t>pw. Zentrale</w:t>
            </w:r>
            <w:r w:rsidR="00244C95" w:rsidRPr="001A6DE2">
              <w:rPr>
                <w:rFonts w:ascii="Arial" w:hAnsi="Arial" w:cs="Arial"/>
              </w:rPr>
              <w:t>, Sekretariat</w:t>
            </w:r>
            <w:r w:rsidRPr="001A6DE2">
              <w:rPr>
                <w:rFonts w:ascii="Arial" w:hAnsi="Arial" w:cs="Arial"/>
              </w:rPr>
              <w:t xml:space="preserve">) muss jeder Mitarbeiter am </w:t>
            </w:r>
            <w:r w:rsidR="00244C95" w:rsidRPr="001A6DE2">
              <w:rPr>
                <w:rFonts w:ascii="Arial" w:hAnsi="Arial" w:cs="Arial"/>
              </w:rPr>
              <w:t>Ende</w:t>
            </w:r>
            <w:r w:rsidRPr="001A6DE2">
              <w:rPr>
                <w:rFonts w:ascii="Arial" w:hAnsi="Arial" w:cs="Arial"/>
              </w:rPr>
              <w:t xml:space="preserve"> des Arbeitstages</w:t>
            </w:r>
            <w:r w:rsidR="00244C95" w:rsidRPr="001A6DE2">
              <w:rPr>
                <w:rFonts w:ascii="Arial" w:hAnsi="Arial" w:cs="Arial"/>
              </w:rPr>
              <w:t xml:space="preserve"> bzw. bei Schichtwechsel seine</w:t>
            </w:r>
            <w:r w:rsidRPr="001A6DE2">
              <w:rPr>
                <w:rFonts w:ascii="Arial" w:hAnsi="Arial" w:cs="Arial"/>
              </w:rPr>
              <w:t xml:space="preserve"> Arbeitsmittel (</w:t>
            </w:r>
            <w:r w:rsidR="00C63F45" w:rsidRPr="001A6DE2">
              <w:rPr>
                <w:rFonts w:ascii="Arial" w:hAnsi="Arial" w:cs="Arial"/>
              </w:rPr>
              <w:t xml:space="preserve">z.B. </w:t>
            </w:r>
            <w:r w:rsidRPr="001A6DE2">
              <w:rPr>
                <w:rFonts w:ascii="Arial" w:hAnsi="Arial" w:cs="Arial"/>
              </w:rPr>
              <w:t>Telefon, Computertatstatur, Maus</w:t>
            </w:r>
            <w:r w:rsidR="00E36136" w:rsidRPr="001A6DE2">
              <w:rPr>
                <w:rFonts w:ascii="Arial" w:hAnsi="Arial" w:cs="Arial"/>
              </w:rPr>
              <w:t>, Brieföffner</w:t>
            </w:r>
            <w:r w:rsidRPr="001A6DE2">
              <w:rPr>
                <w:rFonts w:ascii="Arial" w:hAnsi="Arial" w:cs="Arial"/>
              </w:rPr>
              <w:t>)</w:t>
            </w:r>
            <w:r w:rsidR="00244C95" w:rsidRPr="001A6DE2">
              <w:rPr>
                <w:rFonts w:ascii="Arial" w:hAnsi="Arial" w:cs="Arial"/>
              </w:rPr>
              <w:t xml:space="preserve"> und den Arbeitsplatz</w:t>
            </w:r>
            <w:r w:rsidRPr="001A6DE2">
              <w:rPr>
                <w:rFonts w:ascii="Arial" w:hAnsi="Arial" w:cs="Arial"/>
              </w:rPr>
              <w:t xml:space="preserve"> desinfizieren.</w:t>
            </w:r>
          </w:p>
        </w:tc>
        <w:tc>
          <w:tcPr>
            <w:tcW w:w="236" w:type="dxa"/>
          </w:tcPr>
          <w:p w14:paraId="7D1BFE7E" w14:textId="77777777" w:rsidR="00137AB7" w:rsidRPr="001A6DE2" w:rsidRDefault="00137AB7">
            <w:pPr>
              <w:rPr>
                <w:rFonts w:ascii="Arial" w:hAnsi="Arial" w:cs="Arial"/>
              </w:rPr>
            </w:pPr>
          </w:p>
        </w:tc>
      </w:tr>
      <w:tr w:rsidR="001A6DE2" w:rsidRPr="001A6DE2" w14:paraId="40229289" w14:textId="77777777" w:rsidTr="00244C95">
        <w:tc>
          <w:tcPr>
            <w:tcW w:w="704" w:type="dxa"/>
          </w:tcPr>
          <w:p w14:paraId="175A42D5" w14:textId="77777777" w:rsidR="0013755B" w:rsidRPr="001A6DE2" w:rsidRDefault="0013755B">
            <w:pPr>
              <w:rPr>
                <w:rFonts w:ascii="Arial" w:hAnsi="Arial" w:cs="Arial"/>
              </w:rPr>
            </w:pPr>
          </w:p>
        </w:tc>
        <w:tc>
          <w:tcPr>
            <w:tcW w:w="8137" w:type="dxa"/>
          </w:tcPr>
          <w:p w14:paraId="7CC292EF" w14:textId="77777777" w:rsidR="0013755B" w:rsidRPr="001A6DE2" w:rsidRDefault="0013755B">
            <w:pPr>
              <w:rPr>
                <w:rFonts w:ascii="Arial" w:hAnsi="Arial" w:cs="Arial"/>
              </w:rPr>
            </w:pPr>
          </w:p>
        </w:tc>
        <w:tc>
          <w:tcPr>
            <w:tcW w:w="236" w:type="dxa"/>
          </w:tcPr>
          <w:p w14:paraId="4F8BC572" w14:textId="77777777" w:rsidR="0013755B" w:rsidRPr="001A6DE2" w:rsidRDefault="0013755B">
            <w:pPr>
              <w:rPr>
                <w:rFonts w:ascii="Arial" w:hAnsi="Arial" w:cs="Arial"/>
              </w:rPr>
            </w:pPr>
          </w:p>
        </w:tc>
      </w:tr>
      <w:tr w:rsidR="001A6DE2" w:rsidRPr="001A6DE2" w14:paraId="700670CC" w14:textId="77777777" w:rsidTr="00244C95">
        <w:tc>
          <w:tcPr>
            <w:tcW w:w="704" w:type="dxa"/>
            <w:shd w:val="clear" w:color="auto" w:fill="59A9F2" w:themeFill="accent1" w:themeFillTint="99"/>
          </w:tcPr>
          <w:p w14:paraId="095C6FBC" w14:textId="77777777" w:rsidR="0013755B" w:rsidRPr="001A6DE2" w:rsidRDefault="00C74A41">
            <w:pPr>
              <w:rPr>
                <w:rFonts w:ascii="Arial" w:hAnsi="Arial" w:cs="Arial"/>
                <w:b/>
              </w:rPr>
            </w:pPr>
            <w:r w:rsidRPr="001A6DE2">
              <w:rPr>
                <w:rFonts w:ascii="Arial" w:hAnsi="Arial" w:cs="Arial"/>
                <w:b/>
              </w:rPr>
              <w:t>9.0</w:t>
            </w:r>
          </w:p>
        </w:tc>
        <w:tc>
          <w:tcPr>
            <w:tcW w:w="8137" w:type="dxa"/>
            <w:shd w:val="clear" w:color="auto" w:fill="59A9F2" w:themeFill="accent1" w:themeFillTint="99"/>
          </w:tcPr>
          <w:p w14:paraId="3A372A3B" w14:textId="77777777" w:rsidR="0013755B" w:rsidRPr="001A6DE2" w:rsidRDefault="00C74A41">
            <w:pPr>
              <w:rPr>
                <w:rFonts w:ascii="Arial" w:hAnsi="Arial" w:cs="Arial"/>
                <w:b/>
              </w:rPr>
            </w:pPr>
            <w:r w:rsidRPr="001A6DE2">
              <w:rPr>
                <w:rFonts w:ascii="Arial" w:hAnsi="Arial" w:cs="Arial"/>
                <w:b/>
              </w:rPr>
              <w:t>Arbeitszeit- und Pausengestaltung</w:t>
            </w:r>
          </w:p>
        </w:tc>
        <w:tc>
          <w:tcPr>
            <w:tcW w:w="236" w:type="dxa"/>
            <w:shd w:val="clear" w:color="auto" w:fill="59A9F2" w:themeFill="accent1" w:themeFillTint="99"/>
          </w:tcPr>
          <w:p w14:paraId="715BF658" w14:textId="77777777" w:rsidR="0013755B" w:rsidRPr="001A6DE2" w:rsidRDefault="0013755B">
            <w:pPr>
              <w:rPr>
                <w:rFonts w:ascii="Arial" w:hAnsi="Arial" w:cs="Arial"/>
                <w:b/>
              </w:rPr>
            </w:pPr>
          </w:p>
        </w:tc>
      </w:tr>
      <w:tr w:rsidR="001A6DE2" w:rsidRPr="001A6DE2" w14:paraId="7FAB0610" w14:textId="77777777" w:rsidTr="00244C95">
        <w:tc>
          <w:tcPr>
            <w:tcW w:w="704" w:type="dxa"/>
          </w:tcPr>
          <w:p w14:paraId="4222326D" w14:textId="77777777" w:rsidR="0013755B" w:rsidRPr="001A6DE2" w:rsidRDefault="00C74A41">
            <w:pPr>
              <w:rPr>
                <w:rFonts w:ascii="Arial" w:hAnsi="Arial" w:cs="Arial"/>
              </w:rPr>
            </w:pPr>
            <w:r w:rsidRPr="001A6DE2">
              <w:rPr>
                <w:rFonts w:ascii="Arial" w:hAnsi="Arial" w:cs="Arial"/>
              </w:rPr>
              <w:t>9.1</w:t>
            </w:r>
          </w:p>
        </w:tc>
        <w:tc>
          <w:tcPr>
            <w:tcW w:w="8137" w:type="dxa"/>
          </w:tcPr>
          <w:p w14:paraId="34F5643A" w14:textId="77777777" w:rsidR="0013755B" w:rsidRPr="001A6DE2" w:rsidRDefault="00C74A41" w:rsidP="00C74A41">
            <w:pPr>
              <w:rPr>
                <w:rFonts w:ascii="Arial" w:hAnsi="Arial" w:cs="Arial"/>
              </w:rPr>
            </w:pPr>
            <w:r w:rsidRPr="001A6DE2">
              <w:rPr>
                <w:rFonts w:ascii="Arial" w:hAnsi="Arial" w:cs="Arial"/>
              </w:rPr>
              <w:t xml:space="preserve">Bei der Einsatzplanung wird darauf geachtet, dass nur eine Person pro Büro eingesetzt wird. </w:t>
            </w:r>
          </w:p>
        </w:tc>
        <w:tc>
          <w:tcPr>
            <w:tcW w:w="236" w:type="dxa"/>
          </w:tcPr>
          <w:p w14:paraId="4512DCBD" w14:textId="77777777" w:rsidR="0013755B" w:rsidRPr="001A6DE2" w:rsidRDefault="0013755B">
            <w:pPr>
              <w:rPr>
                <w:rFonts w:ascii="Arial" w:hAnsi="Arial" w:cs="Arial"/>
              </w:rPr>
            </w:pPr>
          </w:p>
        </w:tc>
      </w:tr>
      <w:tr w:rsidR="001A6DE2" w:rsidRPr="001A6DE2" w14:paraId="234FDA6D" w14:textId="77777777" w:rsidTr="00244C95">
        <w:tc>
          <w:tcPr>
            <w:tcW w:w="704" w:type="dxa"/>
          </w:tcPr>
          <w:p w14:paraId="5F1497FC" w14:textId="77777777" w:rsidR="0013755B" w:rsidRPr="001A6DE2" w:rsidRDefault="00C70DFE">
            <w:pPr>
              <w:rPr>
                <w:rFonts w:ascii="Arial" w:hAnsi="Arial" w:cs="Arial"/>
              </w:rPr>
            </w:pPr>
            <w:r w:rsidRPr="001A6DE2">
              <w:rPr>
                <w:rFonts w:ascii="Arial" w:hAnsi="Arial" w:cs="Arial"/>
              </w:rPr>
              <w:t>9.2</w:t>
            </w:r>
          </w:p>
        </w:tc>
        <w:tc>
          <w:tcPr>
            <w:tcW w:w="8137" w:type="dxa"/>
          </w:tcPr>
          <w:p w14:paraId="34178846" w14:textId="77777777" w:rsidR="0013755B" w:rsidRPr="001A6DE2" w:rsidRDefault="00C74A41" w:rsidP="004A5E96">
            <w:pPr>
              <w:rPr>
                <w:rFonts w:ascii="Arial" w:hAnsi="Arial" w:cs="Arial"/>
              </w:rPr>
            </w:pPr>
            <w:r w:rsidRPr="001A6DE2">
              <w:rPr>
                <w:rFonts w:ascii="Arial" w:hAnsi="Arial" w:cs="Arial"/>
              </w:rPr>
              <w:t xml:space="preserve">Ist dies nicht möglich, siehe </w:t>
            </w:r>
            <w:r w:rsidR="004A5E96" w:rsidRPr="001A6DE2">
              <w:rPr>
                <w:rFonts w:ascii="Arial" w:hAnsi="Arial" w:cs="Arial"/>
              </w:rPr>
              <w:t xml:space="preserve">Maßnahme </w:t>
            </w:r>
            <w:r w:rsidRPr="001A6DE2">
              <w:rPr>
                <w:rFonts w:ascii="Arial" w:hAnsi="Arial" w:cs="Arial"/>
              </w:rPr>
              <w:t xml:space="preserve">1.0 </w:t>
            </w:r>
            <w:r w:rsidR="004D6ED6" w:rsidRPr="001A6DE2">
              <w:rPr>
                <w:rFonts w:ascii="Arial" w:hAnsi="Arial" w:cs="Arial"/>
              </w:rPr>
              <w:t>(</w:t>
            </w:r>
            <w:r w:rsidRPr="001A6DE2">
              <w:rPr>
                <w:rFonts w:ascii="Arial" w:hAnsi="Arial" w:cs="Arial"/>
              </w:rPr>
              <w:t>Arbeitsplatzgestaltung</w:t>
            </w:r>
            <w:r w:rsidR="004D6ED6" w:rsidRPr="001A6DE2">
              <w:rPr>
                <w:rFonts w:ascii="Arial" w:hAnsi="Arial" w:cs="Arial"/>
              </w:rPr>
              <w:t>).</w:t>
            </w:r>
            <w:r w:rsidRPr="001A6DE2">
              <w:rPr>
                <w:rFonts w:ascii="Arial" w:hAnsi="Arial" w:cs="Arial"/>
              </w:rPr>
              <w:t xml:space="preserve"> </w:t>
            </w:r>
          </w:p>
        </w:tc>
        <w:tc>
          <w:tcPr>
            <w:tcW w:w="236" w:type="dxa"/>
          </w:tcPr>
          <w:p w14:paraId="05D3A439" w14:textId="77777777" w:rsidR="0013755B" w:rsidRPr="001A6DE2" w:rsidRDefault="0013755B">
            <w:pPr>
              <w:rPr>
                <w:rFonts w:ascii="Arial" w:hAnsi="Arial" w:cs="Arial"/>
              </w:rPr>
            </w:pPr>
          </w:p>
        </w:tc>
      </w:tr>
      <w:tr w:rsidR="001A6DE2" w:rsidRPr="001A6DE2" w14:paraId="308C5AA9" w14:textId="77777777" w:rsidTr="00244C95">
        <w:tc>
          <w:tcPr>
            <w:tcW w:w="704" w:type="dxa"/>
          </w:tcPr>
          <w:p w14:paraId="497B5885" w14:textId="77777777" w:rsidR="0013755B" w:rsidRPr="001A6DE2" w:rsidRDefault="00C70DFE">
            <w:pPr>
              <w:rPr>
                <w:rFonts w:ascii="Arial" w:hAnsi="Arial" w:cs="Arial"/>
              </w:rPr>
            </w:pPr>
            <w:r w:rsidRPr="001A6DE2">
              <w:rPr>
                <w:rFonts w:ascii="Arial" w:hAnsi="Arial" w:cs="Arial"/>
              </w:rPr>
              <w:t>9.3</w:t>
            </w:r>
          </w:p>
        </w:tc>
        <w:tc>
          <w:tcPr>
            <w:tcW w:w="8137" w:type="dxa"/>
          </w:tcPr>
          <w:p w14:paraId="1BFFC6C0" w14:textId="77777777" w:rsidR="0013755B" w:rsidRPr="001A6DE2" w:rsidRDefault="00C70DFE">
            <w:pPr>
              <w:rPr>
                <w:rFonts w:ascii="Arial" w:hAnsi="Arial" w:cs="Arial"/>
              </w:rPr>
            </w:pPr>
            <w:r w:rsidRPr="001A6DE2">
              <w:rPr>
                <w:rFonts w:ascii="Arial" w:hAnsi="Arial" w:cs="Arial"/>
              </w:rPr>
              <w:t>Es ist darauf zu achten, dass möglich</w:t>
            </w:r>
            <w:r w:rsidR="007E3EAA" w:rsidRPr="001A6DE2">
              <w:rPr>
                <w:rFonts w:ascii="Arial" w:hAnsi="Arial" w:cs="Arial"/>
              </w:rPr>
              <w:t>st</w:t>
            </w:r>
            <w:r w:rsidRPr="001A6DE2">
              <w:rPr>
                <w:rFonts w:ascii="Arial" w:hAnsi="Arial" w:cs="Arial"/>
              </w:rPr>
              <w:t xml:space="preserve"> derselbe Personenkreis in den einzelnen Schichten tätig ist.</w:t>
            </w:r>
          </w:p>
        </w:tc>
        <w:tc>
          <w:tcPr>
            <w:tcW w:w="236" w:type="dxa"/>
          </w:tcPr>
          <w:p w14:paraId="3E7884D3" w14:textId="77777777" w:rsidR="0013755B" w:rsidRPr="001A6DE2" w:rsidRDefault="0013755B">
            <w:pPr>
              <w:rPr>
                <w:rFonts w:ascii="Arial" w:hAnsi="Arial" w:cs="Arial"/>
              </w:rPr>
            </w:pPr>
          </w:p>
        </w:tc>
      </w:tr>
      <w:tr w:rsidR="001A6DE2" w:rsidRPr="001A6DE2" w14:paraId="37D759BF" w14:textId="77777777" w:rsidTr="00244C95">
        <w:trPr>
          <w:trHeight w:val="425"/>
        </w:trPr>
        <w:tc>
          <w:tcPr>
            <w:tcW w:w="704" w:type="dxa"/>
          </w:tcPr>
          <w:p w14:paraId="137ECE3A" w14:textId="77777777" w:rsidR="0013755B" w:rsidRPr="001A6DE2" w:rsidRDefault="00C70DFE">
            <w:pPr>
              <w:rPr>
                <w:rFonts w:ascii="Arial" w:hAnsi="Arial" w:cs="Arial"/>
              </w:rPr>
            </w:pPr>
            <w:r w:rsidRPr="001A6DE2">
              <w:rPr>
                <w:rFonts w:ascii="Arial" w:hAnsi="Arial" w:cs="Arial"/>
              </w:rPr>
              <w:t>9.4</w:t>
            </w:r>
          </w:p>
        </w:tc>
        <w:tc>
          <w:tcPr>
            <w:tcW w:w="8137" w:type="dxa"/>
          </w:tcPr>
          <w:p w14:paraId="02BA4FD4" w14:textId="77777777" w:rsidR="0013755B" w:rsidRPr="001A6DE2" w:rsidRDefault="00C70DFE" w:rsidP="00C70DFE">
            <w:pPr>
              <w:rPr>
                <w:rFonts w:ascii="Arial" w:hAnsi="Arial" w:cs="Arial"/>
              </w:rPr>
            </w:pPr>
            <w:r w:rsidRPr="001A6DE2">
              <w:rPr>
                <w:rFonts w:ascii="Arial" w:hAnsi="Arial" w:cs="Arial"/>
              </w:rPr>
              <w:t>Die Mitarbei</w:t>
            </w:r>
            <w:r w:rsidR="007E3EAA" w:rsidRPr="001A6DE2">
              <w:rPr>
                <w:rFonts w:ascii="Arial" w:hAnsi="Arial" w:cs="Arial"/>
              </w:rPr>
              <w:t>ter einer Schicht müssen sich bzgl.</w:t>
            </w:r>
            <w:r w:rsidRPr="001A6DE2">
              <w:rPr>
                <w:rFonts w:ascii="Arial" w:hAnsi="Arial" w:cs="Arial"/>
              </w:rPr>
              <w:t xml:space="preserve"> Anfang-</w:t>
            </w:r>
            <w:r w:rsidR="007E3EAA" w:rsidRPr="001A6DE2">
              <w:rPr>
                <w:rFonts w:ascii="Arial" w:hAnsi="Arial" w:cs="Arial"/>
              </w:rPr>
              <w:t xml:space="preserve"> und Endzeiten sowie</w:t>
            </w:r>
            <w:r w:rsidRPr="001A6DE2">
              <w:rPr>
                <w:rFonts w:ascii="Arial" w:hAnsi="Arial" w:cs="Arial"/>
              </w:rPr>
              <w:t xml:space="preserve"> Pausenzeiten absprechen, um Personenkontakte so gering wie möglich zu halten (</w:t>
            </w:r>
            <w:r w:rsidR="00DD6B62" w:rsidRPr="001A6DE2">
              <w:rPr>
                <w:rFonts w:ascii="Arial" w:hAnsi="Arial" w:cs="Arial"/>
              </w:rPr>
              <w:t xml:space="preserve">z.B. </w:t>
            </w:r>
            <w:r w:rsidRPr="001A6DE2">
              <w:rPr>
                <w:rFonts w:ascii="Arial" w:hAnsi="Arial" w:cs="Arial"/>
              </w:rPr>
              <w:t>Pausenräume, Stempeluhr, Aufzüge</w:t>
            </w:r>
            <w:r w:rsidR="00DD6B62" w:rsidRPr="001A6DE2">
              <w:rPr>
                <w:rFonts w:ascii="Arial" w:hAnsi="Arial" w:cs="Arial"/>
              </w:rPr>
              <w:t>, Balkone</w:t>
            </w:r>
            <w:r w:rsidRPr="001A6DE2">
              <w:rPr>
                <w:rFonts w:ascii="Arial" w:hAnsi="Arial" w:cs="Arial"/>
              </w:rPr>
              <w:t>).</w:t>
            </w:r>
          </w:p>
        </w:tc>
        <w:tc>
          <w:tcPr>
            <w:tcW w:w="236" w:type="dxa"/>
          </w:tcPr>
          <w:p w14:paraId="409539CE" w14:textId="77777777" w:rsidR="0013755B" w:rsidRPr="001A6DE2" w:rsidRDefault="0013755B">
            <w:pPr>
              <w:rPr>
                <w:rFonts w:ascii="Arial" w:hAnsi="Arial" w:cs="Arial"/>
              </w:rPr>
            </w:pPr>
          </w:p>
        </w:tc>
      </w:tr>
      <w:tr w:rsidR="001A6DE2" w:rsidRPr="001A6DE2" w14:paraId="39D9DA09" w14:textId="77777777" w:rsidTr="00244C95">
        <w:trPr>
          <w:trHeight w:val="425"/>
        </w:trPr>
        <w:tc>
          <w:tcPr>
            <w:tcW w:w="704" w:type="dxa"/>
          </w:tcPr>
          <w:p w14:paraId="5B9AD0EC" w14:textId="77777777" w:rsidR="00604A96" w:rsidRPr="001A6DE2" w:rsidRDefault="00604A96">
            <w:pPr>
              <w:rPr>
                <w:rFonts w:ascii="Arial" w:hAnsi="Arial" w:cs="Arial"/>
              </w:rPr>
            </w:pPr>
            <w:r w:rsidRPr="001A6DE2">
              <w:rPr>
                <w:rFonts w:ascii="Arial" w:hAnsi="Arial" w:cs="Arial"/>
              </w:rPr>
              <w:t>9.5</w:t>
            </w:r>
          </w:p>
        </w:tc>
        <w:tc>
          <w:tcPr>
            <w:tcW w:w="8137" w:type="dxa"/>
          </w:tcPr>
          <w:p w14:paraId="5D4DD416" w14:textId="77777777" w:rsidR="00604A96" w:rsidRPr="001A6DE2" w:rsidRDefault="00604A96" w:rsidP="00C70DFE">
            <w:pPr>
              <w:rPr>
                <w:rFonts w:ascii="Arial" w:hAnsi="Arial" w:cs="Arial"/>
              </w:rPr>
            </w:pPr>
            <w:r w:rsidRPr="001A6DE2">
              <w:rPr>
                <w:rFonts w:ascii="Arial" w:hAnsi="Arial" w:cs="Arial"/>
              </w:rPr>
              <w:t>Auf den Balkonen darf sich nur alleine aufgehalten werden. Das gilt insbesondere für das Rauchen.</w:t>
            </w:r>
          </w:p>
        </w:tc>
        <w:tc>
          <w:tcPr>
            <w:tcW w:w="236" w:type="dxa"/>
          </w:tcPr>
          <w:p w14:paraId="0DCE2E7B" w14:textId="77777777" w:rsidR="00604A96" w:rsidRPr="001A6DE2" w:rsidRDefault="00604A96">
            <w:pPr>
              <w:rPr>
                <w:rFonts w:ascii="Arial" w:hAnsi="Arial" w:cs="Arial"/>
              </w:rPr>
            </w:pPr>
          </w:p>
        </w:tc>
      </w:tr>
      <w:tr w:rsidR="001A6DE2" w:rsidRPr="001A6DE2" w14:paraId="18810F37" w14:textId="77777777" w:rsidTr="00244C95">
        <w:tc>
          <w:tcPr>
            <w:tcW w:w="704" w:type="dxa"/>
          </w:tcPr>
          <w:p w14:paraId="758E4B55" w14:textId="2E181774" w:rsidR="00E607F9" w:rsidRPr="001A6DE2" w:rsidRDefault="00E607F9" w:rsidP="00E607F9">
            <w:pPr>
              <w:rPr>
                <w:rFonts w:ascii="Arial" w:hAnsi="Arial" w:cs="Arial"/>
              </w:rPr>
            </w:pPr>
            <w:r w:rsidRPr="001A6DE2">
              <w:rPr>
                <w:rFonts w:ascii="Arial" w:hAnsi="Arial" w:cs="Arial"/>
              </w:rPr>
              <w:t xml:space="preserve">9.6 </w:t>
            </w:r>
          </w:p>
        </w:tc>
        <w:tc>
          <w:tcPr>
            <w:tcW w:w="8137" w:type="dxa"/>
          </w:tcPr>
          <w:p w14:paraId="6EECE154" w14:textId="6D488A04" w:rsidR="00E607F9" w:rsidRPr="001A6DE2" w:rsidRDefault="00E607F9" w:rsidP="00E607F9">
            <w:pPr>
              <w:rPr>
                <w:rFonts w:ascii="Arial" w:hAnsi="Arial" w:cs="Arial"/>
              </w:rPr>
            </w:pPr>
            <w:r w:rsidRPr="001A6DE2">
              <w:rPr>
                <w:rFonts w:ascii="Arial" w:hAnsi="Arial" w:cs="Arial"/>
              </w:rPr>
              <w:t>Die Nutzung von gemeinsamen Süßigkeiten-/Keksboxen ist derzeit zu unterlassen.</w:t>
            </w:r>
          </w:p>
        </w:tc>
        <w:tc>
          <w:tcPr>
            <w:tcW w:w="236" w:type="dxa"/>
          </w:tcPr>
          <w:p w14:paraId="108D51A0" w14:textId="77777777" w:rsidR="00E607F9" w:rsidRPr="001A6DE2" w:rsidRDefault="00E607F9" w:rsidP="00E607F9">
            <w:pPr>
              <w:rPr>
                <w:rFonts w:ascii="Arial" w:hAnsi="Arial" w:cs="Arial"/>
              </w:rPr>
            </w:pPr>
          </w:p>
        </w:tc>
      </w:tr>
      <w:tr w:rsidR="001A6DE2" w:rsidRPr="001A6DE2" w14:paraId="76CA6C34" w14:textId="77777777" w:rsidTr="00244C95">
        <w:tc>
          <w:tcPr>
            <w:tcW w:w="704" w:type="dxa"/>
          </w:tcPr>
          <w:p w14:paraId="65CB6DAB" w14:textId="2F354F28" w:rsidR="00E607F9" w:rsidRPr="001A6DE2" w:rsidRDefault="00E607F9" w:rsidP="00E607F9">
            <w:pPr>
              <w:rPr>
                <w:rFonts w:ascii="Arial" w:hAnsi="Arial" w:cs="Arial"/>
              </w:rPr>
            </w:pPr>
            <w:r w:rsidRPr="001A6DE2">
              <w:rPr>
                <w:rFonts w:ascii="Arial" w:hAnsi="Arial" w:cs="Arial"/>
              </w:rPr>
              <w:t>9.7</w:t>
            </w:r>
          </w:p>
        </w:tc>
        <w:tc>
          <w:tcPr>
            <w:tcW w:w="8137" w:type="dxa"/>
          </w:tcPr>
          <w:p w14:paraId="483B28C4" w14:textId="2B2A70FF" w:rsidR="00E607F9" w:rsidRPr="001A6DE2" w:rsidRDefault="00E607F9" w:rsidP="00E607F9">
            <w:pPr>
              <w:rPr>
                <w:rFonts w:ascii="Arial" w:hAnsi="Arial" w:cs="Arial"/>
              </w:rPr>
            </w:pPr>
            <w:r w:rsidRPr="001A6DE2">
              <w:rPr>
                <w:rFonts w:ascii="Arial" w:hAnsi="Arial" w:cs="Arial"/>
              </w:rPr>
              <w:t xml:space="preserve">Frühstücks- und Geburtstagsrunden sind zurzeit untersagt. </w:t>
            </w:r>
          </w:p>
        </w:tc>
        <w:tc>
          <w:tcPr>
            <w:tcW w:w="236" w:type="dxa"/>
          </w:tcPr>
          <w:p w14:paraId="2097B368" w14:textId="77777777" w:rsidR="00E607F9" w:rsidRPr="001A6DE2" w:rsidRDefault="00E607F9" w:rsidP="00E607F9">
            <w:pPr>
              <w:rPr>
                <w:rFonts w:ascii="Arial" w:hAnsi="Arial" w:cs="Arial"/>
              </w:rPr>
            </w:pPr>
          </w:p>
        </w:tc>
      </w:tr>
      <w:tr w:rsidR="001A6DE2" w:rsidRPr="001A6DE2" w14:paraId="342F1C57" w14:textId="77777777" w:rsidTr="00244C95">
        <w:tc>
          <w:tcPr>
            <w:tcW w:w="704" w:type="dxa"/>
            <w:shd w:val="clear" w:color="auto" w:fill="59A9F2" w:themeFill="accent1" w:themeFillTint="99"/>
          </w:tcPr>
          <w:p w14:paraId="2A316B47" w14:textId="77777777" w:rsidR="00E607F9" w:rsidRPr="001A6DE2" w:rsidRDefault="00E607F9" w:rsidP="00E607F9">
            <w:pPr>
              <w:rPr>
                <w:rFonts w:ascii="Arial" w:hAnsi="Arial" w:cs="Arial"/>
                <w:b/>
              </w:rPr>
            </w:pPr>
            <w:r w:rsidRPr="001A6DE2">
              <w:rPr>
                <w:rFonts w:ascii="Arial" w:hAnsi="Arial" w:cs="Arial"/>
                <w:b/>
              </w:rPr>
              <w:t>10.0</w:t>
            </w:r>
          </w:p>
        </w:tc>
        <w:tc>
          <w:tcPr>
            <w:tcW w:w="8137" w:type="dxa"/>
            <w:shd w:val="clear" w:color="auto" w:fill="59A9F2" w:themeFill="accent1" w:themeFillTint="99"/>
          </w:tcPr>
          <w:p w14:paraId="44ED4268" w14:textId="77777777" w:rsidR="00E607F9" w:rsidRPr="001A6DE2" w:rsidRDefault="00E607F9" w:rsidP="00E607F9">
            <w:pPr>
              <w:rPr>
                <w:rFonts w:ascii="Arial" w:hAnsi="Arial" w:cs="Arial"/>
                <w:b/>
              </w:rPr>
            </w:pPr>
            <w:r w:rsidRPr="001A6DE2">
              <w:rPr>
                <w:rFonts w:ascii="Arial" w:hAnsi="Arial" w:cs="Arial"/>
                <w:b/>
              </w:rPr>
              <w:t>Aufbewahrung und Reinigung von Arbeitskleidung und PSA</w:t>
            </w:r>
          </w:p>
        </w:tc>
        <w:tc>
          <w:tcPr>
            <w:tcW w:w="236" w:type="dxa"/>
            <w:shd w:val="clear" w:color="auto" w:fill="59A9F2" w:themeFill="accent1" w:themeFillTint="99"/>
          </w:tcPr>
          <w:p w14:paraId="5D1971C9" w14:textId="77777777" w:rsidR="00E607F9" w:rsidRPr="001A6DE2" w:rsidRDefault="00E607F9" w:rsidP="00E607F9">
            <w:pPr>
              <w:rPr>
                <w:rFonts w:ascii="Arial" w:hAnsi="Arial" w:cs="Arial"/>
                <w:b/>
              </w:rPr>
            </w:pPr>
          </w:p>
        </w:tc>
      </w:tr>
      <w:tr w:rsidR="001A6DE2" w:rsidRPr="001A6DE2" w14:paraId="6490599B" w14:textId="77777777" w:rsidTr="00244C95">
        <w:tc>
          <w:tcPr>
            <w:tcW w:w="704" w:type="dxa"/>
          </w:tcPr>
          <w:p w14:paraId="0E5EF3CD" w14:textId="77777777" w:rsidR="00E607F9" w:rsidRPr="001A6DE2" w:rsidRDefault="00E607F9" w:rsidP="00E607F9">
            <w:pPr>
              <w:rPr>
                <w:rFonts w:ascii="Arial" w:hAnsi="Arial" w:cs="Arial"/>
              </w:rPr>
            </w:pPr>
            <w:r w:rsidRPr="001A6DE2">
              <w:rPr>
                <w:rFonts w:ascii="Arial" w:hAnsi="Arial" w:cs="Arial"/>
              </w:rPr>
              <w:t>10.1</w:t>
            </w:r>
          </w:p>
        </w:tc>
        <w:tc>
          <w:tcPr>
            <w:tcW w:w="8137" w:type="dxa"/>
          </w:tcPr>
          <w:p w14:paraId="6BBBA9CE" w14:textId="77777777" w:rsidR="00E607F9" w:rsidRPr="001A6DE2" w:rsidRDefault="00E607F9" w:rsidP="00E607F9">
            <w:pPr>
              <w:rPr>
                <w:rFonts w:ascii="Arial" w:hAnsi="Arial" w:cs="Arial"/>
              </w:rPr>
            </w:pPr>
            <w:r w:rsidRPr="001A6DE2">
              <w:rPr>
                <w:rFonts w:ascii="Arial" w:hAnsi="Arial" w:cs="Arial"/>
              </w:rPr>
              <w:t>Jeder ist verpflichtet, die zur Verfügung gestellte Mehrweg-Mund-Nase-Bedeckung täglich zu reinigen.</w:t>
            </w:r>
          </w:p>
          <w:p w14:paraId="196E35BB" w14:textId="77777777" w:rsidR="00E607F9" w:rsidRPr="001A6DE2" w:rsidRDefault="00E607F9" w:rsidP="00E607F9">
            <w:pPr>
              <w:rPr>
                <w:rFonts w:ascii="Arial" w:hAnsi="Arial" w:cs="Arial"/>
              </w:rPr>
            </w:pPr>
            <w:r w:rsidRPr="001A6DE2">
              <w:rPr>
                <w:rFonts w:ascii="Arial" w:hAnsi="Arial" w:cs="Arial"/>
              </w:rPr>
              <w:t xml:space="preserve">Hinweise des Bundesinstituts für Arzneimittel und Medizinprodukte: </w:t>
            </w:r>
            <w:hyperlink r:id="rId11" w:history="1">
              <w:r w:rsidRPr="001A6DE2">
                <w:rPr>
                  <w:rStyle w:val="Hyperlink"/>
                  <w:rFonts w:ascii="Arial" w:hAnsi="Arial" w:cs="Arial"/>
                  <w:color w:val="auto"/>
                </w:rPr>
                <w:t>https://www.bfarm.de/SharedDocs/Risikoinformationen/Medizinprodukte/DE/schutzmasken.html</w:t>
              </w:r>
            </w:hyperlink>
            <w:r w:rsidRPr="001A6DE2">
              <w:rPr>
                <w:rFonts w:ascii="Arial" w:hAnsi="Arial" w:cs="Arial"/>
              </w:rPr>
              <w:t xml:space="preserve"> </w:t>
            </w:r>
          </w:p>
        </w:tc>
        <w:tc>
          <w:tcPr>
            <w:tcW w:w="236" w:type="dxa"/>
          </w:tcPr>
          <w:p w14:paraId="340FFE02" w14:textId="77777777" w:rsidR="00E607F9" w:rsidRPr="001A6DE2" w:rsidRDefault="00E607F9" w:rsidP="00E607F9">
            <w:pPr>
              <w:rPr>
                <w:rFonts w:ascii="Arial" w:hAnsi="Arial" w:cs="Arial"/>
              </w:rPr>
            </w:pPr>
          </w:p>
        </w:tc>
      </w:tr>
      <w:tr w:rsidR="001A6DE2" w:rsidRPr="001A6DE2" w14:paraId="3B966FB9" w14:textId="77777777" w:rsidTr="00244C95">
        <w:tc>
          <w:tcPr>
            <w:tcW w:w="704" w:type="dxa"/>
          </w:tcPr>
          <w:p w14:paraId="10CA8912" w14:textId="77777777" w:rsidR="00E607F9" w:rsidRPr="001A6DE2" w:rsidRDefault="00E607F9" w:rsidP="00E607F9">
            <w:pPr>
              <w:rPr>
                <w:rFonts w:ascii="Arial" w:hAnsi="Arial" w:cs="Arial"/>
              </w:rPr>
            </w:pPr>
          </w:p>
        </w:tc>
        <w:tc>
          <w:tcPr>
            <w:tcW w:w="8137" w:type="dxa"/>
          </w:tcPr>
          <w:p w14:paraId="44F93162" w14:textId="77777777" w:rsidR="00E607F9" w:rsidRPr="001A6DE2" w:rsidRDefault="00E607F9" w:rsidP="00E607F9">
            <w:pPr>
              <w:rPr>
                <w:rFonts w:ascii="Arial" w:hAnsi="Arial" w:cs="Arial"/>
              </w:rPr>
            </w:pPr>
          </w:p>
        </w:tc>
        <w:tc>
          <w:tcPr>
            <w:tcW w:w="236" w:type="dxa"/>
          </w:tcPr>
          <w:p w14:paraId="26E85F22" w14:textId="77777777" w:rsidR="00E607F9" w:rsidRPr="001A6DE2" w:rsidRDefault="00E607F9" w:rsidP="00E607F9">
            <w:pPr>
              <w:rPr>
                <w:rFonts w:ascii="Arial" w:hAnsi="Arial" w:cs="Arial"/>
              </w:rPr>
            </w:pPr>
          </w:p>
        </w:tc>
      </w:tr>
      <w:tr w:rsidR="001A6DE2" w:rsidRPr="001A6DE2" w14:paraId="421348C4" w14:textId="77777777" w:rsidTr="00244C95">
        <w:tc>
          <w:tcPr>
            <w:tcW w:w="704" w:type="dxa"/>
            <w:shd w:val="clear" w:color="auto" w:fill="59A9F2" w:themeFill="accent1" w:themeFillTint="99"/>
          </w:tcPr>
          <w:p w14:paraId="1548D3EB" w14:textId="77777777" w:rsidR="00E607F9" w:rsidRPr="001A6DE2" w:rsidRDefault="00E607F9" w:rsidP="00E607F9">
            <w:pPr>
              <w:rPr>
                <w:rFonts w:ascii="Arial" w:hAnsi="Arial" w:cs="Arial"/>
                <w:b/>
              </w:rPr>
            </w:pPr>
            <w:r w:rsidRPr="001A6DE2">
              <w:rPr>
                <w:rFonts w:ascii="Arial" w:hAnsi="Arial" w:cs="Arial"/>
                <w:b/>
              </w:rPr>
              <w:t>11.0</w:t>
            </w:r>
          </w:p>
        </w:tc>
        <w:tc>
          <w:tcPr>
            <w:tcW w:w="8137" w:type="dxa"/>
            <w:shd w:val="clear" w:color="auto" w:fill="59A9F2" w:themeFill="accent1" w:themeFillTint="99"/>
          </w:tcPr>
          <w:p w14:paraId="25F68B54" w14:textId="77777777" w:rsidR="00E607F9" w:rsidRPr="001A6DE2" w:rsidRDefault="00E607F9" w:rsidP="00E607F9">
            <w:pPr>
              <w:rPr>
                <w:rFonts w:ascii="Arial" w:hAnsi="Arial" w:cs="Arial"/>
                <w:b/>
              </w:rPr>
            </w:pPr>
            <w:r w:rsidRPr="001A6DE2">
              <w:rPr>
                <w:rFonts w:ascii="Arial" w:hAnsi="Arial" w:cs="Arial"/>
                <w:b/>
              </w:rPr>
              <w:t>Zutritt betriebsfremder Personen zur Arbeitsstätte</w:t>
            </w:r>
          </w:p>
        </w:tc>
        <w:tc>
          <w:tcPr>
            <w:tcW w:w="236" w:type="dxa"/>
            <w:shd w:val="clear" w:color="auto" w:fill="59A9F2" w:themeFill="accent1" w:themeFillTint="99"/>
          </w:tcPr>
          <w:p w14:paraId="7E4BEEC0" w14:textId="77777777" w:rsidR="00E607F9" w:rsidRPr="001A6DE2" w:rsidRDefault="00E607F9" w:rsidP="00E607F9">
            <w:pPr>
              <w:rPr>
                <w:rFonts w:ascii="Arial" w:hAnsi="Arial" w:cs="Arial"/>
                <w:b/>
              </w:rPr>
            </w:pPr>
          </w:p>
        </w:tc>
      </w:tr>
      <w:tr w:rsidR="001A6DE2" w:rsidRPr="001A6DE2" w14:paraId="1BB5A926" w14:textId="77777777" w:rsidTr="00244C95">
        <w:tc>
          <w:tcPr>
            <w:tcW w:w="704" w:type="dxa"/>
          </w:tcPr>
          <w:p w14:paraId="78DB5B58" w14:textId="77777777" w:rsidR="00E607F9" w:rsidRPr="001A6DE2" w:rsidRDefault="00E607F9" w:rsidP="00E607F9">
            <w:pPr>
              <w:rPr>
                <w:rFonts w:ascii="Arial" w:hAnsi="Arial" w:cs="Arial"/>
              </w:rPr>
            </w:pPr>
            <w:r w:rsidRPr="001A6DE2">
              <w:rPr>
                <w:rFonts w:ascii="Arial" w:hAnsi="Arial" w:cs="Arial"/>
              </w:rPr>
              <w:t>11.1</w:t>
            </w:r>
          </w:p>
        </w:tc>
        <w:tc>
          <w:tcPr>
            <w:tcW w:w="8137" w:type="dxa"/>
          </w:tcPr>
          <w:p w14:paraId="124C3E80" w14:textId="77777777" w:rsidR="00E607F9" w:rsidRPr="001A6DE2" w:rsidRDefault="00E607F9" w:rsidP="00E607F9">
            <w:pPr>
              <w:rPr>
                <w:rFonts w:ascii="Arial" w:hAnsi="Arial" w:cs="Arial"/>
              </w:rPr>
            </w:pPr>
            <w:r w:rsidRPr="001A6DE2">
              <w:rPr>
                <w:rFonts w:ascii="Arial" w:hAnsi="Arial" w:cs="Arial"/>
              </w:rPr>
              <w:t>Der Zutritt betriebsfremder Personen ist auf das Notwendige zu beschränken.</w:t>
            </w:r>
          </w:p>
        </w:tc>
        <w:tc>
          <w:tcPr>
            <w:tcW w:w="236" w:type="dxa"/>
          </w:tcPr>
          <w:p w14:paraId="12066DF9" w14:textId="77777777" w:rsidR="00E607F9" w:rsidRPr="001A6DE2" w:rsidRDefault="00E607F9" w:rsidP="00E607F9">
            <w:pPr>
              <w:rPr>
                <w:rFonts w:ascii="Arial" w:hAnsi="Arial" w:cs="Arial"/>
              </w:rPr>
            </w:pPr>
          </w:p>
        </w:tc>
      </w:tr>
      <w:tr w:rsidR="001A6DE2" w:rsidRPr="001A6DE2" w14:paraId="0786B7F8" w14:textId="77777777" w:rsidTr="00244C95">
        <w:tc>
          <w:tcPr>
            <w:tcW w:w="704" w:type="dxa"/>
          </w:tcPr>
          <w:p w14:paraId="2326D96B" w14:textId="77777777" w:rsidR="00E607F9" w:rsidRPr="001A6DE2" w:rsidRDefault="00E607F9" w:rsidP="00E607F9">
            <w:pPr>
              <w:rPr>
                <w:rFonts w:ascii="Arial" w:hAnsi="Arial" w:cs="Arial"/>
              </w:rPr>
            </w:pPr>
            <w:r w:rsidRPr="001A6DE2">
              <w:rPr>
                <w:rFonts w:ascii="Arial" w:hAnsi="Arial" w:cs="Arial"/>
              </w:rPr>
              <w:t>11.2</w:t>
            </w:r>
          </w:p>
        </w:tc>
        <w:tc>
          <w:tcPr>
            <w:tcW w:w="8137" w:type="dxa"/>
          </w:tcPr>
          <w:p w14:paraId="246FA3B5" w14:textId="77777777" w:rsidR="00E607F9" w:rsidRPr="001A6DE2" w:rsidRDefault="00E607F9" w:rsidP="00E607F9">
            <w:pPr>
              <w:rPr>
                <w:rFonts w:ascii="Arial" w:hAnsi="Arial" w:cs="Arial"/>
              </w:rPr>
            </w:pPr>
            <w:r w:rsidRPr="001A6DE2">
              <w:rPr>
                <w:rFonts w:ascii="Arial" w:hAnsi="Arial" w:cs="Arial"/>
              </w:rPr>
              <w:t>Kontaktdaten betriebsfremder Personen sowie Zeitpunkt des Betretens und Verlassens sind zu dokumentieren (zur Nachverfolgung bei Infektion).</w:t>
            </w:r>
          </w:p>
        </w:tc>
        <w:tc>
          <w:tcPr>
            <w:tcW w:w="236" w:type="dxa"/>
          </w:tcPr>
          <w:p w14:paraId="69E81551" w14:textId="77777777" w:rsidR="00E607F9" w:rsidRPr="001A6DE2" w:rsidRDefault="00E607F9" w:rsidP="00E607F9">
            <w:pPr>
              <w:rPr>
                <w:rFonts w:ascii="Arial" w:hAnsi="Arial" w:cs="Arial"/>
              </w:rPr>
            </w:pPr>
          </w:p>
        </w:tc>
      </w:tr>
      <w:tr w:rsidR="001A6DE2" w:rsidRPr="001A6DE2" w14:paraId="1AE96FC8" w14:textId="77777777" w:rsidTr="00244C95">
        <w:tc>
          <w:tcPr>
            <w:tcW w:w="704" w:type="dxa"/>
          </w:tcPr>
          <w:p w14:paraId="564C5C04" w14:textId="77777777" w:rsidR="00E607F9" w:rsidRPr="001A6DE2" w:rsidRDefault="00E607F9" w:rsidP="00E607F9">
            <w:pPr>
              <w:rPr>
                <w:rFonts w:ascii="Arial" w:hAnsi="Arial" w:cs="Arial"/>
              </w:rPr>
            </w:pPr>
            <w:r w:rsidRPr="001A6DE2">
              <w:rPr>
                <w:rFonts w:ascii="Arial" w:hAnsi="Arial" w:cs="Arial"/>
              </w:rPr>
              <w:t>11.3</w:t>
            </w:r>
          </w:p>
        </w:tc>
        <w:tc>
          <w:tcPr>
            <w:tcW w:w="8137" w:type="dxa"/>
          </w:tcPr>
          <w:p w14:paraId="4A72E4C3" w14:textId="77777777" w:rsidR="00E607F9" w:rsidRPr="001A6DE2" w:rsidRDefault="00E607F9" w:rsidP="00E607F9">
            <w:pPr>
              <w:rPr>
                <w:rFonts w:ascii="Arial" w:hAnsi="Arial" w:cs="Arial"/>
              </w:rPr>
            </w:pPr>
            <w:r w:rsidRPr="001A6DE2">
              <w:rPr>
                <w:rFonts w:ascii="Arial" w:hAnsi="Arial" w:cs="Arial"/>
              </w:rPr>
              <w:t>Die Postannahme und -abgabe hat unter Einhaltung des Mindestabstandes</w:t>
            </w:r>
            <w:r w:rsidRPr="001A6DE2">
              <w:rPr>
                <w:rFonts w:ascii="Arial" w:hAnsi="Arial" w:cs="Arial"/>
              </w:rPr>
              <w:br/>
              <w:t>(1,5 Meter) zu erfolgen.</w:t>
            </w:r>
          </w:p>
        </w:tc>
        <w:tc>
          <w:tcPr>
            <w:tcW w:w="236" w:type="dxa"/>
          </w:tcPr>
          <w:p w14:paraId="34BEE87A" w14:textId="77777777" w:rsidR="00E607F9" w:rsidRPr="001A6DE2" w:rsidRDefault="00E607F9" w:rsidP="00E607F9">
            <w:pPr>
              <w:rPr>
                <w:rFonts w:ascii="Arial" w:hAnsi="Arial" w:cs="Arial"/>
              </w:rPr>
            </w:pPr>
          </w:p>
        </w:tc>
      </w:tr>
      <w:tr w:rsidR="001A6DE2" w:rsidRPr="001A6DE2" w14:paraId="2E47871F" w14:textId="77777777" w:rsidTr="00244C95">
        <w:tc>
          <w:tcPr>
            <w:tcW w:w="704" w:type="dxa"/>
          </w:tcPr>
          <w:p w14:paraId="25936E64" w14:textId="46D5238B" w:rsidR="00E607F9" w:rsidRPr="001A6DE2" w:rsidRDefault="00E607F9" w:rsidP="00E607F9">
            <w:pPr>
              <w:rPr>
                <w:rFonts w:ascii="Arial" w:hAnsi="Arial" w:cs="Arial"/>
              </w:rPr>
            </w:pPr>
            <w:r w:rsidRPr="001A6DE2">
              <w:rPr>
                <w:rFonts w:ascii="Arial" w:hAnsi="Arial" w:cs="Arial"/>
              </w:rPr>
              <w:t>11.4</w:t>
            </w:r>
          </w:p>
        </w:tc>
        <w:tc>
          <w:tcPr>
            <w:tcW w:w="8137" w:type="dxa"/>
          </w:tcPr>
          <w:p w14:paraId="23FEAD00" w14:textId="45CE0CD6" w:rsidR="00E607F9" w:rsidRPr="001A6DE2" w:rsidRDefault="00E607F9" w:rsidP="00E607F9">
            <w:pPr>
              <w:rPr>
                <w:rFonts w:ascii="Arial" w:hAnsi="Arial" w:cs="Arial"/>
              </w:rPr>
            </w:pPr>
            <w:r w:rsidRPr="001A6DE2">
              <w:rPr>
                <w:rFonts w:ascii="Arial" w:hAnsi="Arial" w:cs="Arial"/>
              </w:rPr>
              <w:t>Der Zutritt erfolgt nur mit vorheriger Terminabstimmung.</w:t>
            </w:r>
          </w:p>
        </w:tc>
        <w:tc>
          <w:tcPr>
            <w:tcW w:w="236" w:type="dxa"/>
          </w:tcPr>
          <w:p w14:paraId="7C3F9517" w14:textId="77777777" w:rsidR="00E607F9" w:rsidRPr="001A6DE2" w:rsidRDefault="00E607F9" w:rsidP="00E607F9">
            <w:pPr>
              <w:rPr>
                <w:rFonts w:ascii="Arial" w:hAnsi="Arial" w:cs="Arial"/>
              </w:rPr>
            </w:pPr>
          </w:p>
        </w:tc>
      </w:tr>
      <w:tr w:rsidR="001A6DE2" w:rsidRPr="001A6DE2" w14:paraId="223A12C0" w14:textId="77777777" w:rsidTr="00244C95">
        <w:tc>
          <w:tcPr>
            <w:tcW w:w="704" w:type="dxa"/>
          </w:tcPr>
          <w:p w14:paraId="63D99440" w14:textId="79C173F1" w:rsidR="00E607F9" w:rsidRPr="001A6DE2" w:rsidRDefault="00E607F9" w:rsidP="00E607F9">
            <w:pPr>
              <w:rPr>
                <w:rFonts w:ascii="Arial" w:hAnsi="Arial" w:cs="Arial"/>
              </w:rPr>
            </w:pPr>
            <w:r w:rsidRPr="001A6DE2">
              <w:rPr>
                <w:rFonts w:ascii="Arial" w:hAnsi="Arial" w:cs="Arial"/>
              </w:rPr>
              <w:t>11.5</w:t>
            </w:r>
          </w:p>
        </w:tc>
        <w:tc>
          <w:tcPr>
            <w:tcW w:w="8137" w:type="dxa"/>
          </w:tcPr>
          <w:p w14:paraId="2D19577C" w14:textId="3351090E" w:rsidR="00E607F9" w:rsidRPr="001A6DE2" w:rsidRDefault="00E607F9" w:rsidP="00E607F9">
            <w:pPr>
              <w:rPr>
                <w:rFonts w:ascii="Arial" w:hAnsi="Arial" w:cs="Arial"/>
              </w:rPr>
            </w:pPr>
            <w:r w:rsidRPr="001A6DE2">
              <w:rPr>
                <w:rFonts w:ascii="Arial" w:hAnsi="Arial" w:cs="Arial"/>
              </w:rPr>
              <w:t>Vor dem Eingangsbereich wird Handdesinfektion zur Verfügung gestellt.</w:t>
            </w:r>
          </w:p>
        </w:tc>
        <w:tc>
          <w:tcPr>
            <w:tcW w:w="236" w:type="dxa"/>
          </w:tcPr>
          <w:p w14:paraId="403DE9AB" w14:textId="77777777" w:rsidR="00E607F9" w:rsidRPr="001A6DE2" w:rsidRDefault="00E607F9" w:rsidP="00E607F9">
            <w:pPr>
              <w:rPr>
                <w:rFonts w:ascii="Arial" w:hAnsi="Arial" w:cs="Arial"/>
              </w:rPr>
            </w:pPr>
          </w:p>
        </w:tc>
      </w:tr>
      <w:tr w:rsidR="001A6DE2" w:rsidRPr="001A6DE2" w14:paraId="255991D9" w14:textId="77777777" w:rsidTr="00244C95">
        <w:tc>
          <w:tcPr>
            <w:tcW w:w="704" w:type="dxa"/>
          </w:tcPr>
          <w:p w14:paraId="08720EDF" w14:textId="77777777" w:rsidR="00E607F9" w:rsidRPr="001A6DE2" w:rsidRDefault="00E607F9" w:rsidP="00E607F9">
            <w:pPr>
              <w:rPr>
                <w:rFonts w:ascii="Arial" w:hAnsi="Arial" w:cs="Arial"/>
              </w:rPr>
            </w:pPr>
          </w:p>
        </w:tc>
        <w:tc>
          <w:tcPr>
            <w:tcW w:w="8137" w:type="dxa"/>
          </w:tcPr>
          <w:p w14:paraId="1AB131DE" w14:textId="77777777" w:rsidR="00E607F9" w:rsidRPr="001A6DE2" w:rsidRDefault="00E607F9" w:rsidP="00E607F9">
            <w:pPr>
              <w:rPr>
                <w:rFonts w:ascii="Arial" w:hAnsi="Arial" w:cs="Arial"/>
              </w:rPr>
            </w:pPr>
          </w:p>
        </w:tc>
        <w:tc>
          <w:tcPr>
            <w:tcW w:w="236" w:type="dxa"/>
          </w:tcPr>
          <w:p w14:paraId="1AD2D59C" w14:textId="77777777" w:rsidR="00E607F9" w:rsidRPr="001A6DE2" w:rsidRDefault="00E607F9" w:rsidP="00E607F9">
            <w:pPr>
              <w:rPr>
                <w:rFonts w:ascii="Arial" w:hAnsi="Arial" w:cs="Arial"/>
              </w:rPr>
            </w:pPr>
          </w:p>
        </w:tc>
      </w:tr>
      <w:tr w:rsidR="001A6DE2" w:rsidRPr="001A6DE2" w14:paraId="4EE1730C" w14:textId="77777777" w:rsidTr="00244C95">
        <w:tc>
          <w:tcPr>
            <w:tcW w:w="704" w:type="dxa"/>
            <w:shd w:val="clear" w:color="auto" w:fill="59A9F2" w:themeFill="accent1" w:themeFillTint="99"/>
          </w:tcPr>
          <w:p w14:paraId="783CF2F1" w14:textId="77777777" w:rsidR="00E607F9" w:rsidRPr="001A6DE2" w:rsidRDefault="00E607F9" w:rsidP="00E607F9">
            <w:pPr>
              <w:rPr>
                <w:rFonts w:ascii="Arial" w:hAnsi="Arial" w:cs="Arial"/>
                <w:b/>
              </w:rPr>
            </w:pPr>
            <w:r w:rsidRPr="001A6DE2">
              <w:rPr>
                <w:rFonts w:ascii="Arial" w:hAnsi="Arial" w:cs="Arial"/>
                <w:b/>
              </w:rPr>
              <w:t>12.0</w:t>
            </w:r>
          </w:p>
        </w:tc>
        <w:tc>
          <w:tcPr>
            <w:tcW w:w="8137" w:type="dxa"/>
            <w:shd w:val="clear" w:color="auto" w:fill="59A9F2" w:themeFill="accent1" w:themeFillTint="99"/>
          </w:tcPr>
          <w:p w14:paraId="554101D5" w14:textId="77777777" w:rsidR="00E607F9" w:rsidRPr="001A6DE2" w:rsidRDefault="00E607F9" w:rsidP="00E607F9">
            <w:pPr>
              <w:rPr>
                <w:rFonts w:ascii="Arial" w:hAnsi="Arial" w:cs="Arial"/>
                <w:b/>
              </w:rPr>
            </w:pPr>
            <w:r w:rsidRPr="001A6DE2">
              <w:rPr>
                <w:rFonts w:ascii="Arial" w:hAnsi="Arial" w:cs="Arial"/>
                <w:b/>
              </w:rPr>
              <w:t>Handlungsanweisungen für Verdachtsfälle</w:t>
            </w:r>
          </w:p>
        </w:tc>
        <w:tc>
          <w:tcPr>
            <w:tcW w:w="236" w:type="dxa"/>
            <w:shd w:val="clear" w:color="auto" w:fill="59A9F2" w:themeFill="accent1" w:themeFillTint="99"/>
          </w:tcPr>
          <w:p w14:paraId="39F03301" w14:textId="77777777" w:rsidR="00E607F9" w:rsidRPr="001A6DE2" w:rsidRDefault="00E607F9" w:rsidP="00E607F9">
            <w:pPr>
              <w:rPr>
                <w:rFonts w:ascii="Arial" w:hAnsi="Arial" w:cs="Arial"/>
                <w:b/>
              </w:rPr>
            </w:pPr>
          </w:p>
        </w:tc>
      </w:tr>
      <w:tr w:rsidR="001A6DE2" w:rsidRPr="001A6DE2" w14:paraId="2D574DE5" w14:textId="77777777" w:rsidTr="00244C95">
        <w:tc>
          <w:tcPr>
            <w:tcW w:w="704" w:type="dxa"/>
          </w:tcPr>
          <w:p w14:paraId="3A076A5A" w14:textId="77777777" w:rsidR="00E607F9" w:rsidRPr="001A6DE2" w:rsidRDefault="00E607F9" w:rsidP="00E607F9">
            <w:pPr>
              <w:rPr>
                <w:rFonts w:ascii="Arial" w:hAnsi="Arial" w:cs="Arial"/>
              </w:rPr>
            </w:pPr>
            <w:r w:rsidRPr="001A6DE2">
              <w:rPr>
                <w:rFonts w:ascii="Arial" w:hAnsi="Arial" w:cs="Arial"/>
              </w:rPr>
              <w:t>12.1</w:t>
            </w:r>
          </w:p>
        </w:tc>
        <w:tc>
          <w:tcPr>
            <w:tcW w:w="8137" w:type="dxa"/>
          </w:tcPr>
          <w:p w14:paraId="4987D41D" w14:textId="77777777" w:rsidR="00E607F9" w:rsidRPr="001A6DE2" w:rsidRDefault="00E607F9" w:rsidP="00E607F9">
            <w:pPr>
              <w:rPr>
                <w:rFonts w:ascii="Arial" w:hAnsi="Arial" w:cs="Arial"/>
              </w:rPr>
            </w:pPr>
            <w:r w:rsidRPr="001A6DE2">
              <w:rPr>
                <w:rFonts w:ascii="Arial" w:hAnsi="Arial" w:cs="Arial"/>
              </w:rPr>
              <w:t xml:space="preserve">Beschäftigte mit Symptomen wie Fieber, Husten und Atemnot haben unverzüglich das Unternehmen zu verlassen bzw. haben zuhause zu bleiben, bis eine ärztliche Abklärung des Verdachts erfolgt ist. Solange ist von einer AU des Beschäftigten auszugehen. </w:t>
            </w:r>
          </w:p>
        </w:tc>
        <w:tc>
          <w:tcPr>
            <w:tcW w:w="236" w:type="dxa"/>
          </w:tcPr>
          <w:p w14:paraId="7AE13911" w14:textId="77777777" w:rsidR="00E607F9" w:rsidRPr="001A6DE2" w:rsidRDefault="00E607F9" w:rsidP="00E607F9">
            <w:pPr>
              <w:rPr>
                <w:rFonts w:ascii="Arial" w:hAnsi="Arial" w:cs="Arial"/>
              </w:rPr>
            </w:pPr>
          </w:p>
        </w:tc>
      </w:tr>
      <w:tr w:rsidR="001A6DE2" w:rsidRPr="001A6DE2" w14:paraId="0E03D4FF" w14:textId="77777777" w:rsidTr="00244C95">
        <w:tc>
          <w:tcPr>
            <w:tcW w:w="704" w:type="dxa"/>
          </w:tcPr>
          <w:p w14:paraId="09540277" w14:textId="77777777" w:rsidR="00E607F9" w:rsidRPr="001A6DE2" w:rsidRDefault="00E607F9" w:rsidP="00E607F9">
            <w:pPr>
              <w:rPr>
                <w:rFonts w:ascii="Arial" w:hAnsi="Arial" w:cs="Arial"/>
              </w:rPr>
            </w:pPr>
            <w:r w:rsidRPr="001A6DE2">
              <w:rPr>
                <w:rFonts w:ascii="Arial" w:hAnsi="Arial" w:cs="Arial"/>
              </w:rPr>
              <w:t>12.2</w:t>
            </w:r>
          </w:p>
        </w:tc>
        <w:tc>
          <w:tcPr>
            <w:tcW w:w="8137" w:type="dxa"/>
          </w:tcPr>
          <w:p w14:paraId="76EF5283" w14:textId="77777777" w:rsidR="00E607F9" w:rsidRPr="001A6DE2" w:rsidRDefault="00E607F9" w:rsidP="00E607F9">
            <w:pPr>
              <w:rPr>
                <w:rFonts w:ascii="Arial" w:hAnsi="Arial" w:cs="Arial"/>
              </w:rPr>
            </w:pPr>
            <w:r w:rsidRPr="001A6DE2">
              <w:rPr>
                <w:rFonts w:ascii="Arial" w:hAnsi="Arial" w:cs="Arial"/>
              </w:rPr>
              <w:t>Die Betroffenen haben sich umgehend zunächst telefonisch zur Abklärung an einen behandelnden Arzt oder das Gesundheitsamt wenden.</w:t>
            </w:r>
          </w:p>
        </w:tc>
        <w:tc>
          <w:tcPr>
            <w:tcW w:w="236" w:type="dxa"/>
          </w:tcPr>
          <w:p w14:paraId="563D7023" w14:textId="77777777" w:rsidR="00E607F9" w:rsidRPr="001A6DE2" w:rsidRDefault="00E607F9" w:rsidP="00E607F9">
            <w:pPr>
              <w:rPr>
                <w:rFonts w:ascii="Arial" w:hAnsi="Arial" w:cs="Arial"/>
              </w:rPr>
            </w:pPr>
          </w:p>
        </w:tc>
      </w:tr>
      <w:tr w:rsidR="001A6DE2" w:rsidRPr="001A6DE2" w14:paraId="0C27D3E2" w14:textId="77777777" w:rsidTr="00244C95">
        <w:tc>
          <w:tcPr>
            <w:tcW w:w="704" w:type="dxa"/>
          </w:tcPr>
          <w:p w14:paraId="440EEBCA" w14:textId="77777777" w:rsidR="00E607F9" w:rsidRPr="001A6DE2" w:rsidRDefault="00E607F9" w:rsidP="00E607F9">
            <w:pPr>
              <w:rPr>
                <w:rFonts w:ascii="Arial" w:hAnsi="Arial" w:cs="Arial"/>
              </w:rPr>
            </w:pPr>
            <w:r w:rsidRPr="001A6DE2">
              <w:rPr>
                <w:rFonts w:ascii="Arial" w:hAnsi="Arial" w:cs="Arial"/>
              </w:rPr>
              <w:t>12.3</w:t>
            </w:r>
          </w:p>
        </w:tc>
        <w:tc>
          <w:tcPr>
            <w:tcW w:w="8137" w:type="dxa"/>
          </w:tcPr>
          <w:p w14:paraId="0B788438" w14:textId="77777777" w:rsidR="00E607F9" w:rsidRPr="001A6DE2" w:rsidRDefault="00E607F9" w:rsidP="00E607F9">
            <w:pPr>
              <w:rPr>
                <w:rFonts w:ascii="Arial" w:hAnsi="Arial" w:cs="Arial"/>
              </w:rPr>
            </w:pPr>
            <w:r w:rsidRPr="001A6DE2">
              <w:rPr>
                <w:rFonts w:ascii="Arial" w:hAnsi="Arial" w:cs="Arial"/>
              </w:rPr>
              <w:t>Hat sich ein Verdacht bestätigt, soll der Arbeitgeber diejenigen Personen ermitteln und informieren, bei denen durch Kontakt der infizierten Person ebenfalls ein Infektionsrisiko besteht.</w:t>
            </w:r>
          </w:p>
        </w:tc>
        <w:tc>
          <w:tcPr>
            <w:tcW w:w="236" w:type="dxa"/>
          </w:tcPr>
          <w:p w14:paraId="29751809" w14:textId="77777777" w:rsidR="00E607F9" w:rsidRPr="001A6DE2" w:rsidRDefault="00E607F9" w:rsidP="00E607F9">
            <w:pPr>
              <w:rPr>
                <w:rFonts w:ascii="Arial" w:hAnsi="Arial" w:cs="Arial"/>
              </w:rPr>
            </w:pPr>
          </w:p>
        </w:tc>
      </w:tr>
      <w:tr w:rsidR="001A6DE2" w:rsidRPr="001A6DE2" w14:paraId="2741980B" w14:textId="77777777" w:rsidTr="00244C95">
        <w:tc>
          <w:tcPr>
            <w:tcW w:w="704" w:type="dxa"/>
          </w:tcPr>
          <w:p w14:paraId="6EF84AEF" w14:textId="77777777" w:rsidR="00E607F9" w:rsidRPr="001A6DE2" w:rsidRDefault="00E607F9" w:rsidP="00E607F9">
            <w:pPr>
              <w:rPr>
                <w:rFonts w:ascii="Arial" w:hAnsi="Arial" w:cs="Arial"/>
              </w:rPr>
            </w:pPr>
            <w:r w:rsidRPr="001A6DE2">
              <w:rPr>
                <w:rFonts w:ascii="Arial" w:hAnsi="Arial" w:cs="Arial"/>
              </w:rPr>
              <w:t>12.4</w:t>
            </w:r>
          </w:p>
        </w:tc>
        <w:tc>
          <w:tcPr>
            <w:tcW w:w="8137" w:type="dxa"/>
          </w:tcPr>
          <w:p w14:paraId="465F97C1" w14:textId="233EEF5E" w:rsidR="00E607F9" w:rsidRPr="001A6DE2" w:rsidRDefault="00E607F9" w:rsidP="00E607F9">
            <w:pPr>
              <w:rPr>
                <w:rFonts w:ascii="Arial" w:hAnsi="Arial" w:cs="Arial"/>
              </w:rPr>
            </w:pPr>
            <w:r w:rsidRPr="001A6DE2">
              <w:rPr>
                <w:rFonts w:ascii="Arial" w:hAnsi="Arial" w:cs="Arial"/>
              </w:rPr>
              <w:t>Vorgehen siehe Flyer „Coronavirus SARS CoV-2 Verdachts-/Erkrankungsfälle im Betrieb“:</w:t>
            </w:r>
            <w:r w:rsidRPr="001A6DE2">
              <w:t xml:space="preserve"> </w:t>
            </w:r>
            <w:hyperlink r:id="rId12" w:history="1">
              <w:r w:rsidRPr="001A6DE2">
                <w:rPr>
                  <w:rStyle w:val="Hyperlink"/>
                  <w:rFonts w:ascii="Arial" w:hAnsi="Arial" w:cs="Arial"/>
                  <w:color w:val="auto"/>
                </w:rPr>
                <w:t>https://publikationen.dguv.de/praevention/allgemeine-informationen/3790/coronavirus-sars-cov-2-verdachts/erkrankungsfaelle-im-betrieb</w:t>
              </w:r>
            </w:hyperlink>
            <w:r w:rsidRPr="001A6DE2">
              <w:rPr>
                <w:rStyle w:val="Hyperlink"/>
                <w:rFonts w:ascii="Arial" w:hAnsi="Arial" w:cs="Arial"/>
                <w:color w:val="auto"/>
              </w:rPr>
              <w:t xml:space="preserve"> </w:t>
            </w:r>
          </w:p>
        </w:tc>
        <w:tc>
          <w:tcPr>
            <w:tcW w:w="236" w:type="dxa"/>
          </w:tcPr>
          <w:p w14:paraId="5C4D945D" w14:textId="77777777" w:rsidR="00E607F9" w:rsidRPr="001A6DE2" w:rsidRDefault="00E607F9" w:rsidP="00E607F9">
            <w:pPr>
              <w:rPr>
                <w:rFonts w:ascii="Arial" w:hAnsi="Arial" w:cs="Arial"/>
              </w:rPr>
            </w:pPr>
          </w:p>
        </w:tc>
      </w:tr>
      <w:tr w:rsidR="001A6DE2" w:rsidRPr="001A6DE2" w14:paraId="2A293E9D" w14:textId="77777777" w:rsidTr="00244C95">
        <w:tc>
          <w:tcPr>
            <w:tcW w:w="704" w:type="dxa"/>
          </w:tcPr>
          <w:p w14:paraId="1A7292D3" w14:textId="77777777" w:rsidR="00E607F9" w:rsidRPr="001A6DE2" w:rsidRDefault="00E607F9" w:rsidP="00E607F9">
            <w:pPr>
              <w:rPr>
                <w:rFonts w:ascii="Arial" w:hAnsi="Arial" w:cs="Arial"/>
              </w:rPr>
            </w:pPr>
          </w:p>
        </w:tc>
        <w:tc>
          <w:tcPr>
            <w:tcW w:w="8137" w:type="dxa"/>
          </w:tcPr>
          <w:p w14:paraId="38775E4D" w14:textId="77777777" w:rsidR="00E607F9" w:rsidRPr="001A6DE2" w:rsidRDefault="00E607F9" w:rsidP="00E607F9">
            <w:pPr>
              <w:rPr>
                <w:rFonts w:ascii="Arial" w:hAnsi="Arial" w:cs="Arial"/>
              </w:rPr>
            </w:pPr>
          </w:p>
        </w:tc>
        <w:tc>
          <w:tcPr>
            <w:tcW w:w="236" w:type="dxa"/>
          </w:tcPr>
          <w:p w14:paraId="56698BE9" w14:textId="77777777" w:rsidR="00E607F9" w:rsidRPr="001A6DE2" w:rsidRDefault="00E607F9" w:rsidP="00E607F9">
            <w:pPr>
              <w:rPr>
                <w:rFonts w:ascii="Arial" w:hAnsi="Arial" w:cs="Arial"/>
              </w:rPr>
            </w:pPr>
          </w:p>
        </w:tc>
      </w:tr>
      <w:tr w:rsidR="001A6DE2" w:rsidRPr="001A6DE2" w14:paraId="44D49BF3" w14:textId="77777777" w:rsidTr="00244C95">
        <w:tc>
          <w:tcPr>
            <w:tcW w:w="704" w:type="dxa"/>
            <w:shd w:val="clear" w:color="auto" w:fill="59A9F2" w:themeFill="accent1" w:themeFillTint="99"/>
          </w:tcPr>
          <w:p w14:paraId="0B53E621" w14:textId="77777777" w:rsidR="00E607F9" w:rsidRPr="001A6DE2" w:rsidRDefault="00E607F9" w:rsidP="00E607F9">
            <w:pPr>
              <w:rPr>
                <w:rFonts w:ascii="Arial" w:hAnsi="Arial" w:cs="Arial"/>
                <w:b/>
              </w:rPr>
            </w:pPr>
            <w:r w:rsidRPr="001A6DE2">
              <w:rPr>
                <w:rFonts w:ascii="Arial" w:hAnsi="Arial" w:cs="Arial"/>
                <w:b/>
              </w:rPr>
              <w:t>13.0</w:t>
            </w:r>
          </w:p>
        </w:tc>
        <w:tc>
          <w:tcPr>
            <w:tcW w:w="8137" w:type="dxa"/>
            <w:shd w:val="clear" w:color="auto" w:fill="59A9F2" w:themeFill="accent1" w:themeFillTint="99"/>
          </w:tcPr>
          <w:p w14:paraId="2CB03257" w14:textId="77777777" w:rsidR="00E607F9" w:rsidRPr="001A6DE2" w:rsidRDefault="00E607F9" w:rsidP="00E607F9">
            <w:pPr>
              <w:rPr>
                <w:rFonts w:ascii="Arial" w:hAnsi="Arial" w:cs="Arial"/>
                <w:b/>
              </w:rPr>
            </w:pPr>
            <w:r w:rsidRPr="001A6DE2">
              <w:rPr>
                <w:rFonts w:ascii="Arial" w:hAnsi="Arial" w:cs="Arial"/>
                <w:b/>
              </w:rPr>
              <w:t>Psychische Belastungen durch Corona minimieren</w:t>
            </w:r>
          </w:p>
        </w:tc>
        <w:tc>
          <w:tcPr>
            <w:tcW w:w="236" w:type="dxa"/>
            <w:shd w:val="clear" w:color="auto" w:fill="59A9F2" w:themeFill="accent1" w:themeFillTint="99"/>
          </w:tcPr>
          <w:p w14:paraId="7E880FD7" w14:textId="77777777" w:rsidR="00E607F9" w:rsidRPr="001A6DE2" w:rsidRDefault="00E607F9" w:rsidP="00E607F9">
            <w:pPr>
              <w:rPr>
                <w:rFonts w:ascii="Arial" w:hAnsi="Arial" w:cs="Arial"/>
                <w:b/>
              </w:rPr>
            </w:pPr>
          </w:p>
        </w:tc>
      </w:tr>
      <w:tr w:rsidR="001A6DE2" w:rsidRPr="001A6DE2" w14:paraId="140D1D09" w14:textId="77777777" w:rsidTr="00244C95">
        <w:tc>
          <w:tcPr>
            <w:tcW w:w="704" w:type="dxa"/>
          </w:tcPr>
          <w:p w14:paraId="2B6F8209" w14:textId="77777777" w:rsidR="00E607F9" w:rsidRPr="001A6DE2" w:rsidRDefault="00E607F9" w:rsidP="00E607F9">
            <w:pPr>
              <w:rPr>
                <w:rFonts w:ascii="Arial" w:hAnsi="Arial" w:cs="Arial"/>
              </w:rPr>
            </w:pPr>
            <w:r w:rsidRPr="001A6DE2">
              <w:rPr>
                <w:rFonts w:ascii="Arial" w:hAnsi="Arial" w:cs="Arial"/>
              </w:rPr>
              <w:lastRenderedPageBreak/>
              <w:t>13.1</w:t>
            </w:r>
          </w:p>
        </w:tc>
        <w:tc>
          <w:tcPr>
            <w:tcW w:w="8137" w:type="dxa"/>
          </w:tcPr>
          <w:p w14:paraId="6FDC550E" w14:textId="07FDB908" w:rsidR="00E607F9" w:rsidRPr="001A6DE2" w:rsidRDefault="00E607F9" w:rsidP="00E607F9">
            <w:pPr>
              <w:rPr>
                <w:rFonts w:ascii="Arial" w:hAnsi="Arial" w:cs="Arial"/>
              </w:rPr>
            </w:pPr>
            <w:r w:rsidRPr="001A6DE2">
              <w:rPr>
                <w:rFonts w:ascii="Arial" w:hAnsi="Arial" w:cs="Arial"/>
              </w:rPr>
              <w:t>Um psychischen Belastungen sowie Ängsten vorzubeugen, informiert der Arbeitgeber/der Krisenstab/der ASK regelmäßig über neue Entwicklungen sowie weitere Schritte (bspw. die Umsetzung von Maßnahmen, Veränderungen von Öffnungszeiten) in Zeiten von Corona. Dabei werden unterschiedliche Kommunikationswege (z.B. Intranet, Portale, Rundschreiben) genutzt.</w:t>
            </w:r>
          </w:p>
        </w:tc>
        <w:tc>
          <w:tcPr>
            <w:tcW w:w="236" w:type="dxa"/>
          </w:tcPr>
          <w:p w14:paraId="72B7E65B" w14:textId="77777777" w:rsidR="00E607F9" w:rsidRPr="001A6DE2" w:rsidRDefault="00E607F9" w:rsidP="00E607F9">
            <w:pPr>
              <w:rPr>
                <w:rFonts w:ascii="Arial" w:hAnsi="Arial" w:cs="Arial"/>
              </w:rPr>
            </w:pPr>
          </w:p>
        </w:tc>
      </w:tr>
      <w:tr w:rsidR="001A6DE2" w:rsidRPr="001A6DE2" w14:paraId="36622844" w14:textId="77777777" w:rsidTr="00244C95">
        <w:tc>
          <w:tcPr>
            <w:tcW w:w="704" w:type="dxa"/>
          </w:tcPr>
          <w:p w14:paraId="625B2E5E" w14:textId="6EAF9A55" w:rsidR="00E607F9" w:rsidRPr="001A6DE2" w:rsidRDefault="00E607F9" w:rsidP="00E607F9">
            <w:pPr>
              <w:rPr>
                <w:rFonts w:ascii="Arial" w:hAnsi="Arial" w:cs="Arial"/>
              </w:rPr>
            </w:pPr>
            <w:r w:rsidRPr="001A6DE2">
              <w:rPr>
                <w:rFonts w:ascii="Arial" w:hAnsi="Arial" w:cs="Arial"/>
              </w:rPr>
              <w:t>13.2</w:t>
            </w:r>
          </w:p>
        </w:tc>
        <w:tc>
          <w:tcPr>
            <w:tcW w:w="8137" w:type="dxa"/>
          </w:tcPr>
          <w:p w14:paraId="5F0EC0E3" w14:textId="343ADDA0" w:rsidR="00E607F9" w:rsidRPr="001A6DE2" w:rsidRDefault="00E607F9" w:rsidP="00E607F9">
            <w:pPr>
              <w:rPr>
                <w:rFonts w:ascii="Arial" w:hAnsi="Arial" w:cs="Arial"/>
              </w:rPr>
            </w:pPr>
            <w:r w:rsidRPr="001A6DE2">
              <w:rPr>
                <w:rFonts w:ascii="Arial" w:hAnsi="Arial" w:cs="Arial"/>
              </w:rPr>
              <w:t>Bei psychischen Belastungen stehen konkrete Ansprechpartner (z.B. Führungskraft, ASK, Personalrat, BEM-Berater/in) zur Verfügung.</w:t>
            </w:r>
          </w:p>
        </w:tc>
        <w:tc>
          <w:tcPr>
            <w:tcW w:w="236" w:type="dxa"/>
          </w:tcPr>
          <w:p w14:paraId="540A9E27" w14:textId="77777777" w:rsidR="00E607F9" w:rsidRPr="001A6DE2" w:rsidRDefault="00E607F9" w:rsidP="00E607F9">
            <w:pPr>
              <w:rPr>
                <w:rFonts w:ascii="Arial" w:hAnsi="Arial" w:cs="Arial"/>
              </w:rPr>
            </w:pPr>
          </w:p>
        </w:tc>
      </w:tr>
      <w:tr w:rsidR="001A6DE2" w:rsidRPr="001A6DE2" w14:paraId="6574A5F8" w14:textId="77777777" w:rsidTr="00244C95">
        <w:tc>
          <w:tcPr>
            <w:tcW w:w="704" w:type="dxa"/>
          </w:tcPr>
          <w:p w14:paraId="561F8C01" w14:textId="362F3FCA" w:rsidR="00E607F9" w:rsidRPr="001A6DE2" w:rsidRDefault="00E607F9" w:rsidP="00E607F9">
            <w:pPr>
              <w:rPr>
                <w:rFonts w:ascii="Arial" w:hAnsi="Arial" w:cs="Arial"/>
              </w:rPr>
            </w:pPr>
            <w:r w:rsidRPr="001A6DE2">
              <w:rPr>
                <w:rFonts w:ascii="Arial" w:hAnsi="Arial" w:cs="Arial"/>
              </w:rPr>
              <w:t>13.3</w:t>
            </w:r>
          </w:p>
        </w:tc>
        <w:tc>
          <w:tcPr>
            <w:tcW w:w="8137" w:type="dxa"/>
          </w:tcPr>
          <w:p w14:paraId="134AE2E0" w14:textId="77777777" w:rsidR="00E607F9" w:rsidRPr="001A6DE2" w:rsidRDefault="00E607F9" w:rsidP="00E607F9">
            <w:pPr>
              <w:rPr>
                <w:rFonts w:ascii="Arial" w:hAnsi="Arial" w:cs="Arial"/>
              </w:rPr>
            </w:pPr>
            <w:r w:rsidRPr="001A6DE2">
              <w:rPr>
                <w:rFonts w:ascii="Arial" w:hAnsi="Arial" w:cs="Arial"/>
              </w:rPr>
              <w:t>Es ist wünschenswert, dass sich die Beschäftigten über unterschiedliche Kommunikationswege (z.B. Telefonkonferenz) auch außerhalb der offiziellen Besprechungen austauschen.</w:t>
            </w:r>
          </w:p>
        </w:tc>
        <w:tc>
          <w:tcPr>
            <w:tcW w:w="236" w:type="dxa"/>
          </w:tcPr>
          <w:p w14:paraId="3AEE5D0E" w14:textId="77777777" w:rsidR="00E607F9" w:rsidRPr="001A6DE2" w:rsidRDefault="00E607F9" w:rsidP="00E607F9">
            <w:pPr>
              <w:rPr>
                <w:rFonts w:ascii="Arial" w:hAnsi="Arial" w:cs="Arial"/>
              </w:rPr>
            </w:pPr>
          </w:p>
        </w:tc>
      </w:tr>
      <w:tr w:rsidR="001A6DE2" w:rsidRPr="001A6DE2" w14:paraId="02479713" w14:textId="77777777" w:rsidTr="00244C95">
        <w:tc>
          <w:tcPr>
            <w:tcW w:w="704" w:type="dxa"/>
          </w:tcPr>
          <w:p w14:paraId="47100AA9" w14:textId="4E653156" w:rsidR="00E607F9" w:rsidRPr="001A6DE2" w:rsidRDefault="00E607F9" w:rsidP="00E607F9">
            <w:pPr>
              <w:rPr>
                <w:rFonts w:ascii="Arial" w:hAnsi="Arial" w:cs="Arial"/>
              </w:rPr>
            </w:pPr>
            <w:r w:rsidRPr="001A6DE2">
              <w:rPr>
                <w:rFonts w:ascii="Arial" w:hAnsi="Arial" w:cs="Arial"/>
              </w:rPr>
              <w:t>13.4</w:t>
            </w:r>
          </w:p>
        </w:tc>
        <w:tc>
          <w:tcPr>
            <w:tcW w:w="8137" w:type="dxa"/>
          </w:tcPr>
          <w:p w14:paraId="4D75E0FE" w14:textId="77777777" w:rsidR="00E607F9" w:rsidRPr="001A6DE2" w:rsidRDefault="00E607F9" w:rsidP="00E607F9">
            <w:pPr>
              <w:rPr>
                <w:rFonts w:ascii="Arial" w:hAnsi="Arial" w:cs="Arial"/>
              </w:rPr>
            </w:pPr>
            <w:r w:rsidRPr="001A6DE2">
              <w:rPr>
                <w:rFonts w:ascii="Arial" w:hAnsi="Arial" w:cs="Arial"/>
              </w:rPr>
              <w:t>Psychische Belastungen, z.B. durch häusliches Lernen von Kindern oder gleichzeitiges mobiles Arbeiten im Heimarbeitsplatz von Partnern, können durch alternierende Arbeit zu Hause und Anwesenheitszeiten im Betrieb reduziert werden. Organisatorische Vorgaben sind beachten.</w:t>
            </w:r>
          </w:p>
        </w:tc>
        <w:tc>
          <w:tcPr>
            <w:tcW w:w="236" w:type="dxa"/>
          </w:tcPr>
          <w:p w14:paraId="3E4543D2" w14:textId="77777777" w:rsidR="00E607F9" w:rsidRPr="001A6DE2" w:rsidRDefault="00E607F9" w:rsidP="00E607F9">
            <w:pPr>
              <w:rPr>
                <w:rFonts w:ascii="Arial" w:hAnsi="Arial" w:cs="Arial"/>
              </w:rPr>
            </w:pPr>
          </w:p>
        </w:tc>
      </w:tr>
      <w:tr w:rsidR="001A6DE2" w:rsidRPr="001A6DE2" w14:paraId="64896202" w14:textId="77777777" w:rsidTr="00244C95">
        <w:tc>
          <w:tcPr>
            <w:tcW w:w="704" w:type="dxa"/>
          </w:tcPr>
          <w:p w14:paraId="0F7B67D5" w14:textId="77777777" w:rsidR="00E607F9" w:rsidRPr="001A6DE2" w:rsidRDefault="00E607F9" w:rsidP="00E607F9">
            <w:pPr>
              <w:rPr>
                <w:rFonts w:ascii="Arial" w:hAnsi="Arial" w:cs="Arial"/>
              </w:rPr>
            </w:pPr>
          </w:p>
        </w:tc>
        <w:tc>
          <w:tcPr>
            <w:tcW w:w="8137" w:type="dxa"/>
          </w:tcPr>
          <w:p w14:paraId="0C4B0524" w14:textId="77777777" w:rsidR="00E607F9" w:rsidRPr="001A6DE2" w:rsidRDefault="00E607F9" w:rsidP="00E607F9">
            <w:pPr>
              <w:rPr>
                <w:rFonts w:ascii="Arial" w:hAnsi="Arial" w:cs="Arial"/>
              </w:rPr>
            </w:pPr>
          </w:p>
        </w:tc>
        <w:tc>
          <w:tcPr>
            <w:tcW w:w="236" w:type="dxa"/>
          </w:tcPr>
          <w:p w14:paraId="3510E762" w14:textId="77777777" w:rsidR="00E607F9" w:rsidRPr="001A6DE2" w:rsidRDefault="00E607F9" w:rsidP="00E607F9">
            <w:pPr>
              <w:rPr>
                <w:rFonts w:ascii="Arial" w:hAnsi="Arial" w:cs="Arial"/>
              </w:rPr>
            </w:pPr>
          </w:p>
        </w:tc>
      </w:tr>
      <w:tr w:rsidR="001A6DE2" w:rsidRPr="001A6DE2" w14:paraId="5E5DA57E" w14:textId="77777777" w:rsidTr="00244C95">
        <w:tc>
          <w:tcPr>
            <w:tcW w:w="9077" w:type="dxa"/>
            <w:gridSpan w:val="3"/>
            <w:shd w:val="clear" w:color="auto" w:fill="0070C0"/>
          </w:tcPr>
          <w:p w14:paraId="0581C48A" w14:textId="77777777" w:rsidR="00E607F9" w:rsidRPr="001A6DE2" w:rsidRDefault="00E607F9" w:rsidP="00E607F9">
            <w:pPr>
              <w:rPr>
                <w:rFonts w:ascii="Arial" w:hAnsi="Arial" w:cs="Arial"/>
                <w:sz w:val="28"/>
                <w:szCs w:val="28"/>
              </w:rPr>
            </w:pPr>
            <w:r w:rsidRPr="001A6DE2">
              <w:rPr>
                <w:rFonts w:ascii="Arial" w:hAnsi="Arial" w:cs="Arial"/>
                <w:b/>
                <w:sz w:val="28"/>
                <w:szCs w:val="28"/>
              </w:rPr>
              <w:t>Personenbezogene Maßnahmen</w:t>
            </w:r>
          </w:p>
        </w:tc>
      </w:tr>
      <w:tr w:rsidR="001A6DE2" w:rsidRPr="001A6DE2" w14:paraId="709F9149" w14:textId="77777777" w:rsidTr="00244C95">
        <w:tc>
          <w:tcPr>
            <w:tcW w:w="704" w:type="dxa"/>
            <w:shd w:val="clear" w:color="auto" w:fill="59A9F2" w:themeFill="accent1" w:themeFillTint="99"/>
          </w:tcPr>
          <w:p w14:paraId="49A2B7ED" w14:textId="77777777" w:rsidR="00E607F9" w:rsidRPr="001A6DE2" w:rsidRDefault="00E607F9" w:rsidP="00E607F9">
            <w:pPr>
              <w:rPr>
                <w:rFonts w:ascii="Arial" w:hAnsi="Arial" w:cs="Arial"/>
                <w:b/>
              </w:rPr>
            </w:pPr>
            <w:r w:rsidRPr="001A6DE2">
              <w:rPr>
                <w:rFonts w:ascii="Arial" w:hAnsi="Arial" w:cs="Arial"/>
                <w:b/>
              </w:rPr>
              <w:t>14.0</w:t>
            </w:r>
          </w:p>
        </w:tc>
        <w:tc>
          <w:tcPr>
            <w:tcW w:w="8137" w:type="dxa"/>
            <w:shd w:val="clear" w:color="auto" w:fill="59A9F2" w:themeFill="accent1" w:themeFillTint="99"/>
          </w:tcPr>
          <w:p w14:paraId="0276E12F" w14:textId="77777777" w:rsidR="00E607F9" w:rsidRPr="001A6DE2" w:rsidRDefault="00E607F9" w:rsidP="00E607F9">
            <w:pPr>
              <w:rPr>
                <w:rFonts w:ascii="Arial" w:hAnsi="Arial" w:cs="Arial"/>
                <w:b/>
              </w:rPr>
            </w:pPr>
            <w:r w:rsidRPr="001A6DE2">
              <w:rPr>
                <w:rFonts w:ascii="Arial" w:hAnsi="Arial" w:cs="Arial"/>
                <w:b/>
              </w:rPr>
              <w:t>Mund-Nase-Schutz</w:t>
            </w:r>
          </w:p>
        </w:tc>
        <w:tc>
          <w:tcPr>
            <w:tcW w:w="236" w:type="dxa"/>
            <w:shd w:val="clear" w:color="auto" w:fill="59A9F2" w:themeFill="accent1" w:themeFillTint="99"/>
          </w:tcPr>
          <w:p w14:paraId="25A972A3" w14:textId="77777777" w:rsidR="00E607F9" w:rsidRPr="001A6DE2" w:rsidRDefault="00E607F9" w:rsidP="00E607F9">
            <w:pPr>
              <w:rPr>
                <w:rFonts w:ascii="Arial" w:hAnsi="Arial" w:cs="Arial"/>
                <w:b/>
              </w:rPr>
            </w:pPr>
          </w:p>
        </w:tc>
      </w:tr>
      <w:tr w:rsidR="001A6DE2" w:rsidRPr="001A6DE2" w14:paraId="341660D0" w14:textId="77777777" w:rsidTr="00244C95">
        <w:tc>
          <w:tcPr>
            <w:tcW w:w="704" w:type="dxa"/>
          </w:tcPr>
          <w:p w14:paraId="34958599" w14:textId="77777777" w:rsidR="00E607F9" w:rsidRPr="001A6DE2" w:rsidRDefault="00E607F9" w:rsidP="00E607F9">
            <w:pPr>
              <w:rPr>
                <w:rFonts w:ascii="Arial" w:hAnsi="Arial" w:cs="Arial"/>
              </w:rPr>
            </w:pPr>
            <w:r w:rsidRPr="001A6DE2">
              <w:rPr>
                <w:rFonts w:ascii="Arial" w:hAnsi="Arial" w:cs="Arial"/>
              </w:rPr>
              <w:t>14.1</w:t>
            </w:r>
          </w:p>
        </w:tc>
        <w:tc>
          <w:tcPr>
            <w:tcW w:w="8137" w:type="dxa"/>
          </w:tcPr>
          <w:p w14:paraId="6732FD98" w14:textId="77777777" w:rsidR="00E607F9" w:rsidRPr="001A6DE2" w:rsidRDefault="00E607F9" w:rsidP="00E607F9">
            <w:pPr>
              <w:rPr>
                <w:rFonts w:ascii="Arial" w:hAnsi="Arial" w:cs="Arial"/>
              </w:rPr>
            </w:pPr>
            <w:r w:rsidRPr="001A6DE2">
              <w:rPr>
                <w:rFonts w:ascii="Arial" w:hAnsi="Arial" w:cs="Arial"/>
              </w:rPr>
              <w:t>Bei Kontakten zu anderen Personen bzw. nicht einhaltbaren Schutzabständen, werden Mund-Nase-Bedeckungen vom Arbeitgeber zur Verfügung gestellt und von den Mitarbeitern getragen.</w:t>
            </w:r>
          </w:p>
        </w:tc>
        <w:tc>
          <w:tcPr>
            <w:tcW w:w="236" w:type="dxa"/>
          </w:tcPr>
          <w:p w14:paraId="2A37A735" w14:textId="77777777" w:rsidR="00E607F9" w:rsidRPr="001A6DE2" w:rsidRDefault="00E607F9" w:rsidP="00E607F9">
            <w:pPr>
              <w:rPr>
                <w:rFonts w:ascii="Arial" w:hAnsi="Arial" w:cs="Arial"/>
              </w:rPr>
            </w:pPr>
          </w:p>
        </w:tc>
      </w:tr>
      <w:tr w:rsidR="001A6DE2" w:rsidRPr="001A6DE2" w14:paraId="64BF737F" w14:textId="77777777" w:rsidTr="00244C95">
        <w:tc>
          <w:tcPr>
            <w:tcW w:w="704" w:type="dxa"/>
          </w:tcPr>
          <w:p w14:paraId="598CED1E" w14:textId="77777777" w:rsidR="00E607F9" w:rsidRPr="001A6DE2" w:rsidRDefault="00E607F9" w:rsidP="00E607F9">
            <w:pPr>
              <w:rPr>
                <w:rFonts w:ascii="Arial" w:hAnsi="Arial" w:cs="Arial"/>
              </w:rPr>
            </w:pPr>
          </w:p>
        </w:tc>
        <w:tc>
          <w:tcPr>
            <w:tcW w:w="8137" w:type="dxa"/>
          </w:tcPr>
          <w:p w14:paraId="0E7184C6" w14:textId="77777777" w:rsidR="00E607F9" w:rsidRPr="001A6DE2" w:rsidRDefault="00E607F9" w:rsidP="00E607F9">
            <w:pPr>
              <w:rPr>
                <w:rFonts w:ascii="Arial" w:hAnsi="Arial" w:cs="Arial"/>
              </w:rPr>
            </w:pPr>
          </w:p>
        </w:tc>
        <w:tc>
          <w:tcPr>
            <w:tcW w:w="236" w:type="dxa"/>
          </w:tcPr>
          <w:p w14:paraId="33FF507C" w14:textId="77777777" w:rsidR="00E607F9" w:rsidRPr="001A6DE2" w:rsidRDefault="00E607F9" w:rsidP="00E607F9">
            <w:pPr>
              <w:rPr>
                <w:rFonts w:ascii="Arial" w:hAnsi="Arial" w:cs="Arial"/>
              </w:rPr>
            </w:pPr>
          </w:p>
        </w:tc>
      </w:tr>
      <w:tr w:rsidR="001A6DE2" w:rsidRPr="001A6DE2" w14:paraId="13185AF0" w14:textId="77777777" w:rsidTr="00244C95">
        <w:tc>
          <w:tcPr>
            <w:tcW w:w="704" w:type="dxa"/>
            <w:shd w:val="clear" w:color="auto" w:fill="59A9F2" w:themeFill="accent1" w:themeFillTint="99"/>
          </w:tcPr>
          <w:p w14:paraId="1FBEAFCC" w14:textId="77777777" w:rsidR="00E607F9" w:rsidRPr="001A6DE2" w:rsidRDefault="00E607F9" w:rsidP="00E607F9">
            <w:pPr>
              <w:rPr>
                <w:rFonts w:ascii="Arial" w:hAnsi="Arial" w:cs="Arial"/>
                <w:b/>
              </w:rPr>
            </w:pPr>
            <w:r w:rsidRPr="001A6DE2">
              <w:rPr>
                <w:rFonts w:ascii="Arial" w:hAnsi="Arial" w:cs="Arial"/>
                <w:b/>
              </w:rPr>
              <w:t>15.0</w:t>
            </w:r>
          </w:p>
        </w:tc>
        <w:tc>
          <w:tcPr>
            <w:tcW w:w="8137" w:type="dxa"/>
            <w:shd w:val="clear" w:color="auto" w:fill="59A9F2" w:themeFill="accent1" w:themeFillTint="99"/>
          </w:tcPr>
          <w:p w14:paraId="716AE4B9" w14:textId="77777777" w:rsidR="00E607F9" w:rsidRPr="001A6DE2" w:rsidRDefault="00E607F9" w:rsidP="00E607F9">
            <w:pPr>
              <w:rPr>
                <w:rFonts w:ascii="Arial" w:hAnsi="Arial" w:cs="Arial"/>
                <w:b/>
              </w:rPr>
            </w:pPr>
            <w:r w:rsidRPr="001A6DE2">
              <w:rPr>
                <w:rFonts w:ascii="Arial" w:hAnsi="Arial" w:cs="Arial"/>
                <w:b/>
              </w:rPr>
              <w:t>Unterweisung und aktive Kommunikation</w:t>
            </w:r>
          </w:p>
        </w:tc>
        <w:tc>
          <w:tcPr>
            <w:tcW w:w="236" w:type="dxa"/>
            <w:shd w:val="clear" w:color="auto" w:fill="59A9F2" w:themeFill="accent1" w:themeFillTint="99"/>
          </w:tcPr>
          <w:p w14:paraId="2CD56F37" w14:textId="77777777" w:rsidR="00E607F9" w:rsidRPr="001A6DE2" w:rsidRDefault="00E607F9" w:rsidP="00E607F9">
            <w:pPr>
              <w:rPr>
                <w:rFonts w:ascii="Arial" w:hAnsi="Arial" w:cs="Arial"/>
                <w:b/>
              </w:rPr>
            </w:pPr>
          </w:p>
        </w:tc>
      </w:tr>
      <w:tr w:rsidR="001A6DE2" w:rsidRPr="001A6DE2" w14:paraId="004BA7EC" w14:textId="77777777" w:rsidTr="00244C95">
        <w:tc>
          <w:tcPr>
            <w:tcW w:w="704" w:type="dxa"/>
          </w:tcPr>
          <w:p w14:paraId="28656761" w14:textId="77777777" w:rsidR="00E607F9" w:rsidRPr="001A6DE2" w:rsidRDefault="00E607F9" w:rsidP="00E607F9">
            <w:pPr>
              <w:rPr>
                <w:rFonts w:ascii="Arial" w:hAnsi="Arial" w:cs="Arial"/>
              </w:rPr>
            </w:pPr>
            <w:r w:rsidRPr="001A6DE2">
              <w:rPr>
                <w:rFonts w:ascii="Arial" w:hAnsi="Arial" w:cs="Arial"/>
              </w:rPr>
              <w:t>15.1</w:t>
            </w:r>
          </w:p>
        </w:tc>
        <w:tc>
          <w:tcPr>
            <w:tcW w:w="8137" w:type="dxa"/>
          </w:tcPr>
          <w:p w14:paraId="553BC4EF" w14:textId="77777777" w:rsidR="00E607F9" w:rsidRPr="001A6DE2" w:rsidRDefault="00E607F9" w:rsidP="00E607F9">
            <w:pPr>
              <w:rPr>
                <w:rFonts w:ascii="Arial" w:hAnsi="Arial" w:cs="Arial"/>
              </w:rPr>
            </w:pPr>
            <w:r w:rsidRPr="001A6DE2">
              <w:rPr>
                <w:rFonts w:ascii="Arial" w:hAnsi="Arial" w:cs="Arial"/>
              </w:rPr>
              <w:t>Eingeleitete Präventions- und Arbeitsschutzmaßnahmen werden im Betrieb zeitnah und regelmäßig kommuniziert. Es gilt der Grundsatz: mündlich vor schriftlich (bspw. Telefonkonferenz vor E-Mail).</w:t>
            </w:r>
          </w:p>
        </w:tc>
        <w:tc>
          <w:tcPr>
            <w:tcW w:w="236" w:type="dxa"/>
          </w:tcPr>
          <w:p w14:paraId="70FEF6B6" w14:textId="77777777" w:rsidR="00E607F9" w:rsidRPr="001A6DE2" w:rsidRDefault="00E607F9" w:rsidP="00E607F9">
            <w:pPr>
              <w:rPr>
                <w:rFonts w:ascii="Arial" w:hAnsi="Arial" w:cs="Arial"/>
              </w:rPr>
            </w:pPr>
          </w:p>
        </w:tc>
      </w:tr>
      <w:tr w:rsidR="001A6DE2" w:rsidRPr="001A6DE2" w14:paraId="740F0CB9" w14:textId="77777777" w:rsidTr="00244C95">
        <w:tc>
          <w:tcPr>
            <w:tcW w:w="704" w:type="dxa"/>
          </w:tcPr>
          <w:p w14:paraId="7175A953" w14:textId="77777777" w:rsidR="00E607F9" w:rsidRPr="001A6DE2" w:rsidRDefault="00E607F9" w:rsidP="00E607F9">
            <w:pPr>
              <w:rPr>
                <w:rFonts w:ascii="Arial" w:hAnsi="Arial" w:cs="Arial"/>
              </w:rPr>
            </w:pPr>
            <w:r w:rsidRPr="001A6DE2">
              <w:rPr>
                <w:rFonts w:ascii="Arial" w:hAnsi="Arial" w:cs="Arial"/>
              </w:rPr>
              <w:t>15.2</w:t>
            </w:r>
          </w:p>
        </w:tc>
        <w:tc>
          <w:tcPr>
            <w:tcW w:w="8137" w:type="dxa"/>
          </w:tcPr>
          <w:p w14:paraId="49EDD5E1" w14:textId="51D8870A" w:rsidR="00E607F9" w:rsidRPr="001A6DE2" w:rsidRDefault="00E607F9" w:rsidP="00E607F9">
            <w:pPr>
              <w:rPr>
                <w:rFonts w:ascii="Arial" w:hAnsi="Arial" w:cs="Arial"/>
              </w:rPr>
            </w:pPr>
            <w:r w:rsidRPr="001A6DE2">
              <w:rPr>
                <w:rFonts w:ascii="Arial" w:hAnsi="Arial" w:cs="Arial"/>
              </w:rPr>
              <w:t xml:space="preserve">Auf Grundlage des festgelegten Arbeitsschutzstandards sowie weiterer Materialen (siehe Link BZgA: </w:t>
            </w:r>
            <w:hyperlink r:id="rId13" w:history="1">
              <w:r w:rsidRPr="001A6DE2">
                <w:rPr>
                  <w:rFonts w:ascii="Arial" w:hAnsi="Arial" w:cs="Arial"/>
                  <w:u w:val="single"/>
                </w:rPr>
                <w:t>https://www.infektionsschutz.de/mediathek/infografiken.html</w:t>
              </w:r>
            </w:hyperlink>
            <w:r w:rsidRPr="001A6DE2">
              <w:rPr>
                <w:rFonts w:ascii="Arial" w:hAnsi="Arial" w:cs="Arial"/>
                <w:u w:val="single"/>
              </w:rPr>
              <w:t xml:space="preserve">) </w:t>
            </w:r>
            <w:r w:rsidRPr="001A6DE2">
              <w:rPr>
                <w:rFonts w:ascii="Arial" w:hAnsi="Arial" w:cs="Arial"/>
              </w:rPr>
              <w:t>werden Unterweisungen per Telefonkonferenzen durchgeführt. Die Informationsweitergabe erfolgt über E-Mail.</w:t>
            </w:r>
          </w:p>
        </w:tc>
        <w:tc>
          <w:tcPr>
            <w:tcW w:w="236" w:type="dxa"/>
          </w:tcPr>
          <w:p w14:paraId="44330336" w14:textId="77777777" w:rsidR="00E607F9" w:rsidRPr="001A6DE2" w:rsidRDefault="00E607F9" w:rsidP="00E607F9">
            <w:pPr>
              <w:rPr>
                <w:rFonts w:ascii="Arial" w:hAnsi="Arial" w:cs="Arial"/>
              </w:rPr>
            </w:pPr>
          </w:p>
        </w:tc>
      </w:tr>
      <w:tr w:rsidR="001A6DE2" w:rsidRPr="001A6DE2" w14:paraId="1637B588" w14:textId="77777777" w:rsidTr="00244C95">
        <w:tc>
          <w:tcPr>
            <w:tcW w:w="704" w:type="dxa"/>
          </w:tcPr>
          <w:p w14:paraId="00681ACF" w14:textId="77777777" w:rsidR="00E607F9" w:rsidRPr="001A6DE2" w:rsidRDefault="00E607F9" w:rsidP="00E607F9">
            <w:pPr>
              <w:rPr>
                <w:rFonts w:ascii="Arial" w:hAnsi="Arial" w:cs="Arial"/>
              </w:rPr>
            </w:pPr>
            <w:r w:rsidRPr="001A6DE2">
              <w:rPr>
                <w:rFonts w:ascii="Arial" w:hAnsi="Arial" w:cs="Arial"/>
              </w:rPr>
              <w:t>15.3</w:t>
            </w:r>
          </w:p>
        </w:tc>
        <w:tc>
          <w:tcPr>
            <w:tcW w:w="8137" w:type="dxa"/>
          </w:tcPr>
          <w:p w14:paraId="34D92595" w14:textId="77777777" w:rsidR="00E607F9" w:rsidRPr="001A6DE2" w:rsidRDefault="00E607F9" w:rsidP="00E607F9">
            <w:pPr>
              <w:rPr>
                <w:rFonts w:ascii="Arial" w:hAnsi="Arial" w:cs="Arial"/>
              </w:rPr>
            </w:pPr>
            <w:r w:rsidRPr="001A6DE2">
              <w:rPr>
                <w:rFonts w:ascii="Arial" w:hAnsi="Arial" w:cs="Arial"/>
              </w:rPr>
              <w:t>Ansprechpartnerin für die Arbeitsschutzstandards ist die Arbeitsschutzkoordination. Weitere verantwortliche Akteure sind die Geschäftsführung und der Krisenstab.</w:t>
            </w:r>
          </w:p>
        </w:tc>
        <w:tc>
          <w:tcPr>
            <w:tcW w:w="236" w:type="dxa"/>
          </w:tcPr>
          <w:p w14:paraId="09838952" w14:textId="77777777" w:rsidR="00E607F9" w:rsidRPr="001A6DE2" w:rsidRDefault="00E607F9" w:rsidP="00E607F9">
            <w:pPr>
              <w:rPr>
                <w:rFonts w:ascii="Arial" w:hAnsi="Arial" w:cs="Arial"/>
              </w:rPr>
            </w:pPr>
          </w:p>
        </w:tc>
      </w:tr>
      <w:tr w:rsidR="001A6DE2" w:rsidRPr="001A6DE2" w14:paraId="16B71F6F" w14:textId="77777777" w:rsidTr="00244C95">
        <w:tc>
          <w:tcPr>
            <w:tcW w:w="704" w:type="dxa"/>
          </w:tcPr>
          <w:p w14:paraId="723BD25C" w14:textId="77777777" w:rsidR="00E607F9" w:rsidRPr="001A6DE2" w:rsidRDefault="00E607F9" w:rsidP="00E607F9">
            <w:pPr>
              <w:rPr>
                <w:rFonts w:ascii="Arial" w:hAnsi="Arial" w:cs="Arial"/>
              </w:rPr>
            </w:pPr>
            <w:r w:rsidRPr="001A6DE2">
              <w:rPr>
                <w:rFonts w:ascii="Arial" w:hAnsi="Arial" w:cs="Arial"/>
              </w:rPr>
              <w:t>15.4</w:t>
            </w:r>
          </w:p>
        </w:tc>
        <w:tc>
          <w:tcPr>
            <w:tcW w:w="8137" w:type="dxa"/>
          </w:tcPr>
          <w:p w14:paraId="7C01F6D9" w14:textId="77777777" w:rsidR="00E607F9" w:rsidRPr="001A6DE2" w:rsidRDefault="00E607F9" w:rsidP="00E607F9">
            <w:pPr>
              <w:rPr>
                <w:rFonts w:ascii="Arial" w:hAnsi="Arial" w:cs="Arial"/>
              </w:rPr>
            </w:pPr>
            <w:r w:rsidRPr="001A6DE2">
              <w:rPr>
                <w:rFonts w:ascii="Arial" w:hAnsi="Arial" w:cs="Arial"/>
              </w:rPr>
              <w:t>Aushänge, Hinweisschilder und Bodenmarkierungen sind verständlich und sichtbar angebracht.</w:t>
            </w:r>
          </w:p>
        </w:tc>
        <w:tc>
          <w:tcPr>
            <w:tcW w:w="236" w:type="dxa"/>
          </w:tcPr>
          <w:p w14:paraId="7267E488" w14:textId="77777777" w:rsidR="00E607F9" w:rsidRPr="001A6DE2" w:rsidRDefault="00E607F9" w:rsidP="00E607F9">
            <w:pPr>
              <w:rPr>
                <w:rFonts w:ascii="Arial" w:hAnsi="Arial" w:cs="Arial"/>
              </w:rPr>
            </w:pPr>
          </w:p>
        </w:tc>
      </w:tr>
      <w:tr w:rsidR="001A6DE2" w:rsidRPr="001A6DE2" w14:paraId="5D4C221C" w14:textId="77777777" w:rsidTr="00244C95">
        <w:tc>
          <w:tcPr>
            <w:tcW w:w="704" w:type="dxa"/>
          </w:tcPr>
          <w:p w14:paraId="0A3D99B4" w14:textId="77777777" w:rsidR="00E607F9" w:rsidRPr="001A6DE2" w:rsidRDefault="00E607F9" w:rsidP="00E607F9">
            <w:pPr>
              <w:rPr>
                <w:rFonts w:ascii="Arial" w:hAnsi="Arial" w:cs="Arial"/>
              </w:rPr>
            </w:pPr>
            <w:r w:rsidRPr="001A6DE2">
              <w:rPr>
                <w:rFonts w:ascii="Arial" w:hAnsi="Arial" w:cs="Arial"/>
              </w:rPr>
              <w:t>15.5</w:t>
            </w:r>
          </w:p>
        </w:tc>
        <w:tc>
          <w:tcPr>
            <w:tcW w:w="8137" w:type="dxa"/>
          </w:tcPr>
          <w:p w14:paraId="783E4097" w14:textId="77777777" w:rsidR="00E607F9" w:rsidRPr="001A6DE2" w:rsidRDefault="00E607F9" w:rsidP="00E607F9">
            <w:pPr>
              <w:rPr>
                <w:rFonts w:ascii="Arial" w:hAnsi="Arial" w:cs="Arial"/>
              </w:rPr>
            </w:pPr>
            <w:r w:rsidRPr="001A6DE2">
              <w:rPr>
                <w:rFonts w:ascii="Arial" w:hAnsi="Arial" w:cs="Arial"/>
              </w:rPr>
              <w:t>Die Mitarbeiter sind über die Einhaltung der persönlichen und organisatorischen Hygieneregeln (Husten- und Niesetikette, Handhygiene, Abstandsgebot etc.) informiert.</w:t>
            </w:r>
          </w:p>
        </w:tc>
        <w:tc>
          <w:tcPr>
            <w:tcW w:w="236" w:type="dxa"/>
          </w:tcPr>
          <w:p w14:paraId="0740D586" w14:textId="77777777" w:rsidR="00E607F9" w:rsidRPr="001A6DE2" w:rsidRDefault="00E607F9" w:rsidP="00E607F9">
            <w:pPr>
              <w:rPr>
                <w:rFonts w:ascii="Arial" w:hAnsi="Arial" w:cs="Arial"/>
              </w:rPr>
            </w:pPr>
          </w:p>
        </w:tc>
      </w:tr>
      <w:tr w:rsidR="001A6DE2" w:rsidRPr="001A6DE2" w14:paraId="7A01EBAA" w14:textId="77777777" w:rsidTr="00244C95">
        <w:tc>
          <w:tcPr>
            <w:tcW w:w="704" w:type="dxa"/>
          </w:tcPr>
          <w:p w14:paraId="4CC5815C" w14:textId="77777777" w:rsidR="00E607F9" w:rsidRPr="001A6DE2" w:rsidRDefault="00E607F9" w:rsidP="00E607F9">
            <w:pPr>
              <w:rPr>
                <w:rFonts w:ascii="Arial" w:hAnsi="Arial" w:cs="Arial"/>
              </w:rPr>
            </w:pPr>
          </w:p>
        </w:tc>
        <w:tc>
          <w:tcPr>
            <w:tcW w:w="8137" w:type="dxa"/>
          </w:tcPr>
          <w:p w14:paraId="5000838F" w14:textId="77777777" w:rsidR="00E607F9" w:rsidRPr="001A6DE2" w:rsidRDefault="00E607F9" w:rsidP="00E607F9">
            <w:pPr>
              <w:rPr>
                <w:rFonts w:ascii="Arial" w:hAnsi="Arial" w:cs="Arial"/>
              </w:rPr>
            </w:pPr>
          </w:p>
        </w:tc>
        <w:tc>
          <w:tcPr>
            <w:tcW w:w="236" w:type="dxa"/>
          </w:tcPr>
          <w:p w14:paraId="3EC3D652" w14:textId="77777777" w:rsidR="00E607F9" w:rsidRPr="001A6DE2" w:rsidRDefault="00E607F9" w:rsidP="00E607F9">
            <w:pPr>
              <w:rPr>
                <w:rFonts w:ascii="Arial" w:hAnsi="Arial" w:cs="Arial"/>
              </w:rPr>
            </w:pPr>
          </w:p>
        </w:tc>
      </w:tr>
      <w:tr w:rsidR="001A6DE2" w:rsidRPr="001A6DE2" w14:paraId="12760596" w14:textId="77777777" w:rsidTr="00244C95">
        <w:tc>
          <w:tcPr>
            <w:tcW w:w="704" w:type="dxa"/>
            <w:shd w:val="clear" w:color="auto" w:fill="59A9F2" w:themeFill="accent1" w:themeFillTint="99"/>
          </w:tcPr>
          <w:p w14:paraId="36BADDD5" w14:textId="77777777" w:rsidR="00E607F9" w:rsidRPr="001A6DE2" w:rsidRDefault="00E607F9" w:rsidP="00E607F9">
            <w:pPr>
              <w:rPr>
                <w:rFonts w:ascii="Arial" w:hAnsi="Arial" w:cs="Arial"/>
                <w:b/>
              </w:rPr>
            </w:pPr>
            <w:r w:rsidRPr="001A6DE2">
              <w:rPr>
                <w:rFonts w:ascii="Arial" w:hAnsi="Arial" w:cs="Arial"/>
                <w:b/>
              </w:rPr>
              <w:t>16.0</w:t>
            </w:r>
          </w:p>
        </w:tc>
        <w:tc>
          <w:tcPr>
            <w:tcW w:w="8137" w:type="dxa"/>
            <w:shd w:val="clear" w:color="auto" w:fill="59A9F2" w:themeFill="accent1" w:themeFillTint="99"/>
          </w:tcPr>
          <w:p w14:paraId="39DCFEA2" w14:textId="77777777" w:rsidR="00E607F9" w:rsidRPr="001A6DE2" w:rsidRDefault="00E607F9" w:rsidP="00E607F9">
            <w:pPr>
              <w:rPr>
                <w:rFonts w:ascii="Arial" w:hAnsi="Arial" w:cs="Arial"/>
                <w:b/>
              </w:rPr>
            </w:pPr>
            <w:r w:rsidRPr="001A6DE2">
              <w:rPr>
                <w:rFonts w:ascii="Arial" w:hAnsi="Arial" w:cs="Arial"/>
                <w:b/>
              </w:rPr>
              <w:t>Arbeitsmedizinische Vorsorge und Schutz besonders gefährdeter Personen</w:t>
            </w:r>
          </w:p>
        </w:tc>
        <w:tc>
          <w:tcPr>
            <w:tcW w:w="236" w:type="dxa"/>
            <w:shd w:val="clear" w:color="auto" w:fill="59A9F2" w:themeFill="accent1" w:themeFillTint="99"/>
          </w:tcPr>
          <w:p w14:paraId="6E2166EA" w14:textId="77777777" w:rsidR="00E607F9" w:rsidRPr="001A6DE2" w:rsidRDefault="00E607F9" w:rsidP="00E607F9">
            <w:pPr>
              <w:rPr>
                <w:rFonts w:ascii="Arial" w:hAnsi="Arial" w:cs="Arial"/>
                <w:b/>
              </w:rPr>
            </w:pPr>
          </w:p>
        </w:tc>
      </w:tr>
      <w:tr w:rsidR="001A6DE2" w:rsidRPr="001A6DE2" w14:paraId="737F1BCA" w14:textId="77777777" w:rsidTr="00244C95">
        <w:tc>
          <w:tcPr>
            <w:tcW w:w="704" w:type="dxa"/>
          </w:tcPr>
          <w:p w14:paraId="54C11898" w14:textId="77777777" w:rsidR="00E607F9" w:rsidRPr="001A6DE2" w:rsidRDefault="00E607F9" w:rsidP="00E607F9">
            <w:pPr>
              <w:rPr>
                <w:rFonts w:ascii="Arial" w:hAnsi="Arial" w:cs="Arial"/>
              </w:rPr>
            </w:pPr>
            <w:r w:rsidRPr="001A6DE2">
              <w:rPr>
                <w:rFonts w:ascii="Arial" w:hAnsi="Arial" w:cs="Arial"/>
              </w:rPr>
              <w:t>16.1</w:t>
            </w:r>
          </w:p>
        </w:tc>
        <w:tc>
          <w:tcPr>
            <w:tcW w:w="8137" w:type="dxa"/>
          </w:tcPr>
          <w:p w14:paraId="0ED9558A" w14:textId="77777777" w:rsidR="00E607F9" w:rsidRPr="001A6DE2" w:rsidRDefault="00E607F9" w:rsidP="00E607F9">
            <w:pPr>
              <w:rPr>
                <w:rFonts w:ascii="Arial" w:hAnsi="Arial" w:cs="Arial"/>
              </w:rPr>
            </w:pPr>
            <w:r w:rsidRPr="001A6DE2">
              <w:rPr>
                <w:rFonts w:ascii="Arial" w:hAnsi="Arial" w:cs="Arial"/>
              </w:rPr>
              <w:t>Mitarbeiter haben die Möglichkeit eine individuelle arbeitsmedizinische Vorsorge in Anspruch zu nehmen, auch zu besonderen Gefährdungen aufgrund einer Vorerkrankung oder einer individuellen Disposition. Auch eine telefonische arbeitsmedizinische Vorsorge ist möglich. Eine vorherige Abstimmung mit der Personalabteilung ist notwendig.</w:t>
            </w:r>
          </w:p>
        </w:tc>
        <w:tc>
          <w:tcPr>
            <w:tcW w:w="236" w:type="dxa"/>
          </w:tcPr>
          <w:p w14:paraId="42B34C33" w14:textId="77777777" w:rsidR="00E607F9" w:rsidRPr="001A6DE2" w:rsidRDefault="00E607F9" w:rsidP="00E607F9">
            <w:pPr>
              <w:rPr>
                <w:rFonts w:ascii="Arial" w:hAnsi="Arial" w:cs="Arial"/>
              </w:rPr>
            </w:pPr>
          </w:p>
        </w:tc>
      </w:tr>
      <w:tr w:rsidR="001A6DE2" w:rsidRPr="001A6DE2" w14:paraId="45ADED36" w14:textId="77777777" w:rsidTr="00244C95">
        <w:tc>
          <w:tcPr>
            <w:tcW w:w="704" w:type="dxa"/>
          </w:tcPr>
          <w:p w14:paraId="6E59F75C" w14:textId="77777777" w:rsidR="00E607F9" w:rsidRPr="001A6DE2" w:rsidRDefault="00E607F9" w:rsidP="00E607F9">
            <w:pPr>
              <w:rPr>
                <w:rFonts w:ascii="Arial" w:hAnsi="Arial" w:cs="Arial"/>
              </w:rPr>
            </w:pPr>
            <w:r w:rsidRPr="001A6DE2">
              <w:rPr>
                <w:rFonts w:ascii="Arial" w:hAnsi="Arial" w:cs="Arial"/>
              </w:rPr>
              <w:t>16.2</w:t>
            </w:r>
          </w:p>
        </w:tc>
        <w:tc>
          <w:tcPr>
            <w:tcW w:w="8137" w:type="dxa"/>
          </w:tcPr>
          <w:p w14:paraId="0C7382AE" w14:textId="6740D172" w:rsidR="00E607F9" w:rsidRPr="001A6DE2" w:rsidRDefault="00E607F9" w:rsidP="00E607F9">
            <w:pPr>
              <w:rPr>
                <w:rFonts w:ascii="Arial" w:hAnsi="Arial" w:cs="Arial"/>
              </w:rPr>
            </w:pPr>
            <w:r w:rsidRPr="001A6DE2">
              <w:rPr>
                <w:rFonts w:ascii="Arial" w:hAnsi="Arial" w:cs="Arial"/>
                <w:shd w:val="clear" w:color="auto" w:fill="FFFFFF"/>
              </w:rPr>
              <w:t>Wird dem Arbeitgeber bekannt, dass eine Person einer Risikogruppe angehört, ergreift er die erforderlichen individuellen Schutzmaßnahmen. Diese Personen werden nicht im direkten Personenkontakt eingesetzt.</w:t>
            </w:r>
          </w:p>
        </w:tc>
        <w:tc>
          <w:tcPr>
            <w:tcW w:w="236" w:type="dxa"/>
          </w:tcPr>
          <w:p w14:paraId="4669033C" w14:textId="77777777" w:rsidR="00E607F9" w:rsidRPr="001A6DE2" w:rsidRDefault="00E607F9" w:rsidP="00E607F9">
            <w:pPr>
              <w:rPr>
                <w:rFonts w:ascii="Arial" w:hAnsi="Arial" w:cs="Arial"/>
              </w:rPr>
            </w:pPr>
          </w:p>
        </w:tc>
      </w:tr>
      <w:tr w:rsidR="00E607F9" w:rsidRPr="001A6DE2" w14:paraId="6E47BAD5" w14:textId="77777777" w:rsidTr="00244C95">
        <w:tc>
          <w:tcPr>
            <w:tcW w:w="704" w:type="dxa"/>
          </w:tcPr>
          <w:p w14:paraId="3C721758" w14:textId="77777777" w:rsidR="00E607F9" w:rsidRPr="001A6DE2" w:rsidRDefault="00E607F9" w:rsidP="00E607F9">
            <w:pPr>
              <w:rPr>
                <w:rFonts w:ascii="Arial" w:hAnsi="Arial" w:cs="Arial"/>
              </w:rPr>
            </w:pPr>
            <w:r w:rsidRPr="001A6DE2">
              <w:rPr>
                <w:rFonts w:ascii="Arial" w:hAnsi="Arial" w:cs="Arial"/>
              </w:rPr>
              <w:t>16.3</w:t>
            </w:r>
          </w:p>
        </w:tc>
        <w:tc>
          <w:tcPr>
            <w:tcW w:w="8137" w:type="dxa"/>
          </w:tcPr>
          <w:p w14:paraId="7FF665EE" w14:textId="77777777" w:rsidR="00E607F9" w:rsidRPr="001A6DE2" w:rsidRDefault="00E607F9" w:rsidP="00E607F9">
            <w:pPr>
              <w:rPr>
                <w:rFonts w:ascii="Arial" w:hAnsi="Arial" w:cs="Arial"/>
                <w:shd w:val="clear" w:color="auto" w:fill="FFFFFF"/>
              </w:rPr>
            </w:pPr>
            <w:r w:rsidRPr="001A6DE2">
              <w:rPr>
                <w:rFonts w:ascii="Arial" w:hAnsi="Arial" w:cs="Arial"/>
                <w:shd w:val="clear" w:color="auto" w:fill="FFFFFF"/>
              </w:rPr>
              <w:t>Gesunde Beschäftigte, die mit einer Person im Haushalt leben, die zu einer Risikogruppe gem. RKI zählt, gehören selbst nicht zur definierten Risikogruppe. Sie können aber unter Berücksichtigung von Bedarf und Einsatzplanung im Homeoffice beschäftigt werden.</w:t>
            </w:r>
          </w:p>
        </w:tc>
        <w:tc>
          <w:tcPr>
            <w:tcW w:w="236" w:type="dxa"/>
          </w:tcPr>
          <w:p w14:paraId="2AB148EF" w14:textId="77777777" w:rsidR="00E607F9" w:rsidRPr="001A6DE2" w:rsidRDefault="00E607F9" w:rsidP="00E607F9">
            <w:pPr>
              <w:rPr>
                <w:rFonts w:ascii="Arial" w:hAnsi="Arial" w:cs="Arial"/>
              </w:rPr>
            </w:pPr>
          </w:p>
        </w:tc>
      </w:tr>
    </w:tbl>
    <w:p w14:paraId="50D77E8E" w14:textId="77777777" w:rsidR="00B014CA" w:rsidRPr="001A6DE2" w:rsidRDefault="00B014CA" w:rsidP="00A860A4">
      <w:pPr>
        <w:rPr>
          <w:rFonts w:ascii="Arial" w:hAnsi="Arial" w:cs="Arial"/>
        </w:rPr>
      </w:pPr>
    </w:p>
    <w:p w14:paraId="761EED1E" w14:textId="77777777" w:rsidR="00BB3D4E" w:rsidRPr="001A6DE2" w:rsidRDefault="00872EA4" w:rsidP="00872EA4">
      <w:pPr>
        <w:rPr>
          <w:rFonts w:ascii="Arial" w:hAnsi="Arial" w:cs="Arial"/>
        </w:rPr>
      </w:pPr>
      <w:r w:rsidRPr="001A6DE2">
        <w:rPr>
          <w:rFonts w:ascii="Arial" w:hAnsi="Arial" w:cs="Arial"/>
        </w:rPr>
        <w:lastRenderedPageBreak/>
        <w:t>Hinweise des Niedersächsischen Kultusministeriums für Schulen, Kindertageseinrichtungen und Kindertagespflege finden Sie hier:</w:t>
      </w:r>
      <w:r w:rsidRPr="001A6DE2">
        <w:rPr>
          <w:rFonts w:ascii="Arial" w:hAnsi="Arial" w:cs="Arial"/>
        </w:rPr>
        <w:br/>
      </w:r>
      <w:hyperlink r:id="rId14" w:history="1">
        <w:r w:rsidR="00BB3D4E" w:rsidRPr="001A6DE2">
          <w:rPr>
            <w:rStyle w:val="Hyperlink"/>
            <w:rFonts w:ascii="Arial" w:hAnsi="Arial" w:cs="Arial"/>
            <w:color w:val="auto"/>
          </w:rPr>
          <w:t>https://www.mk.niedersachsen.de/startseite/aktuelles/basisinformationen_zu_covid_19_corona/basisinformationen-zu-covid-19-corona-185558.html</w:t>
        </w:r>
      </w:hyperlink>
      <w:r w:rsidR="00BB3D4E" w:rsidRPr="001A6DE2">
        <w:rPr>
          <w:rFonts w:ascii="Arial" w:hAnsi="Arial" w:cs="Arial"/>
        </w:rPr>
        <w:t xml:space="preserve"> </w:t>
      </w:r>
    </w:p>
    <w:p w14:paraId="1B7B8871" w14:textId="77777777" w:rsidR="004E3AB5" w:rsidRPr="001A6DE2" w:rsidRDefault="004E3AB5" w:rsidP="00A860A4">
      <w:pPr>
        <w:rPr>
          <w:rStyle w:val="Hyperlink"/>
          <w:rFonts w:ascii="Arial" w:hAnsi="Arial"/>
          <w:color w:val="auto"/>
        </w:rPr>
      </w:pPr>
      <w:r w:rsidRPr="001A6DE2">
        <w:rPr>
          <w:rFonts w:ascii="Arial" w:hAnsi="Arial" w:cs="Arial"/>
        </w:rPr>
        <w:t>Den Niedersächsischen Rahmen-Hygieneplan Corona Schule finden Sie hier:</w:t>
      </w:r>
      <w:r w:rsidR="00666479" w:rsidRPr="001A6DE2">
        <w:rPr>
          <w:rFonts w:ascii="Arial" w:hAnsi="Arial" w:cs="Arial"/>
        </w:rPr>
        <w:br/>
      </w:r>
      <w:hyperlink r:id="rId15" w:history="1">
        <w:r w:rsidRPr="001A6DE2">
          <w:rPr>
            <w:rStyle w:val="Hyperlink"/>
            <w:rFonts w:ascii="Arial" w:hAnsi="Arial" w:cs="Arial"/>
            <w:color w:val="auto"/>
          </w:rPr>
          <w:t>https://www.arbeitsschutz-schulen-nds.de/?id=2357</w:t>
        </w:r>
      </w:hyperlink>
    </w:p>
    <w:p w14:paraId="03E613DA" w14:textId="77777777" w:rsidR="00E638C1" w:rsidRPr="001A6DE2" w:rsidRDefault="00E638C1" w:rsidP="00872EA4">
      <w:pPr>
        <w:rPr>
          <w:rFonts w:ascii="Arial" w:hAnsi="Arial" w:cs="Arial"/>
        </w:rPr>
      </w:pPr>
    </w:p>
    <w:p w14:paraId="6D2E2A4B" w14:textId="77777777" w:rsidR="00BB3D4E" w:rsidRPr="001A6DE2" w:rsidRDefault="00872EA4" w:rsidP="00872EA4">
      <w:pPr>
        <w:rPr>
          <w:rFonts w:ascii="Arial" w:hAnsi="Arial" w:cs="Arial"/>
        </w:rPr>
      </w:pPr>
      <w:r w:rsidRPr="001A6DE2">
        <w:rPr>
          <w:rFonts w:ascii="Arial" w:hAnsi="Arial" w:cs="Arial"/>
        </w:rPr>
        <w:t>Eine Online-Checkliste zum Rahmenhygieneplan für Schulleitungen finden Sie hier:</w:t>
      </w:r>
    </w:p>
    <w:p w14:paraId="1F1977E2" w14:textId="77777777" w:rsidR="00872EA4" w:rsidRPr="001A6DE2" w:rsidRDefault="00AE68E9" w:rsidP="00872EA4">
      <w:pPr>
        <w:rPr>
          <w:rFonts w:ascii="Arial" w:hAnsi="Arial" w:cs="Arial"/>
        </w:rPr>
      </w:pPr>
      <w:hyperlink r:id="rId16" w:history="1">
        <w:r w:rsidR="00BB3D4E" w:rsidRPr="001A6DE2">
          <w:rPr>
            <w:rStyle w:val="Hyperlink"/>
            <w:rFonts w:ascii="Arial" w:hAnsi="Arial" w:cs="Arial"/>
            <w:color w:val="auto"/>
          </w:rPr>
          <w:t>https://www.landesschulbehoerde-niedersachsen.de/themen/aktuell-coronavirus/checkliste-corona-hygiene/checkliste-hygieneplan</w:t>
        </w:r>
      </w:hyperlink>
      <w:r w:rsidR="00BB3D4E" w:rsidRPr="001A6DE2">
        <w:rPr>
          <w:rFonts w:ascii="Arial" w:hAnsi="Arial" w:cs="Arial"/>
        </w:rPr>
        <w:t xml:space="preserve"> </w:t>
      </w:r>
      <w:r w:rsidR="00872EA4" w:rsidRPr="001A6DE2">
        <w:rPr>
          <w:rFonts w:ascii="Arial" w:hAnsi="Arial" w:cs="Arial"/>
        </w:rPr>
        <w:br/>
      </w:r>
    </w:p>
    <w:p w14:paraId="2F18DDAA" w14:textId="77777777" w:rsidR="00511211" w:rsidRPr="001A6DE2" w:rsidRDefault="006F67F7" w:rsidP="00A860A4">
      <w:pPr>
        <w:rPr>
          <w:rStyle w:val="Hyperlink"/>
          <w:rFonts w:ascii="Arial" w:hAnsi="Arial" w:cs="Arial"/>
          <w:color w:val="auto"/>
        </w:rPr>
      </w:pPr>
      <w:r w:rsidRPr="001A6DE2">
        <w:rPr>
          <w:rFonts w:ascii="Arial" w:hAnsi="Arial" w:cs="Arial"/>
        </w:rPr>
        <w:t xml:space="preserve">Hinweise der Deutschen Gesetzlichen Unfallversicherung </w:t>
      </w:r>
      <w:r w:rsidR="00511211" w:rsidRPr="001A6DE2">
        <w:rPr>
          <w:rFonts w:ascii="Arial" w:hAnsi="Arial" w:cs="Arial"/>
        </w:rPr>
        <w:t>für Schulen, Kindertageseinrichtungen und Kindertagespflege finden Sie hier:</w:t>
      </w:r>
      <w:r w:rsidR="00666479" w:rsidRPr="001A6DE2">
        <w:rPr>
          <w:rFonts w:ascii="Arial" w:hAnsi="Arial" w:cs="Arial"/>
        </w:rPr>
        <w:br/>
      </w:r>
      <w:hyperlink r:id="rId17" w:history="1">
        <w:r w:rsidR="00511211" w:rsidRPr="001A6DE2">
          <w:rPr>
            <w:rStyle w:val="Hyperlink"/>
            <w:rFonts w:ascii="Arial" w:hAnsi="Arial" w:cs="Arial"/>
            <w:color w:val="auto"/>
          </w:rPr>
          <w:t>https://www.dguv.de/fb-bildungseinrichtungen/index.jsp</w:t>
        </w:r>
      </w:hyperlink>
    </w:p>
    <w:p w14:paraId="67FC7DF3" w14:textId="77777777" w:rsidR="00B014CA" w:rsidRDefault="00B014CA" w:rsidP="00A860A4">
      <w:pPr>
        <w:rPr>
          <w:rFonts w:ascii="Arial" w:hAnsi="Arial" w:cs="Arial"/>
        </w:rPr>
      </w:pPr>
    </w:p>
    <w:p w14:paraId="06AF839C" w14:textId="77777777" w:rsidR="00514106" w:rsidRPr="00514106" w:rsidRDefault="00514106" w:rsidP="00A860A4">
      <w:pPr>
        <w:rPr>
          <w:rFonts w:ascii="Arial" w:hAnsi="Arial" w:cs="Arial"/>
          <w:color w:val="FF0000"/>
        </w:rPr>
      </w:pPr>
    </w:p>
    <w:sectPr w:rsidR="00514106" w:rsidRPr="00514106">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B32A6" w14:textId="77777777" w:rsidR="00AE68E9" w:rsidRDefault="00AE68E9" w:rsidP="000026F1">
      <w:pPr>
        <w:spacing w:after="0" w:line="240" w:lineRule="auto"/>
      </w:pPr>
      <w:r>
        <w:separator/>
      </w:r>
    </w:p>
  </w:endnote>
  <w:endnote w:type="continuationSeparator" w:id="0">
    <w:p w14:paraId="1696AA56" w14:textId="77777777" w:rsidR="00AE68E9" w:rsidRDefault="00AE68E9" w:rsidP="000026F1">
      <w:pPr>
        <w:spacing w:after="0" w:line="240" w:lineRule="auto"/>
      </w:pPr>
      <w:r>
        <w:continuationSeparator/>
      </w:r>
    </w:p>
  </w:endnote>
  <w:endnote w:type="continuationNotice" w:id="1">
    <w:p w14:paraId="0D2680C9" w14:textId="77777777" w:rsidR="00AE68E9" w:rsidRDefault="00AE6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C026" w14:textId="558CA55E" w:rsidR="000026F1" w:rsidRPr="001A6DE2" w:rsidRDefault="000026F1">
    <w:pPr>
      <w:pStyle w:val="Fuzeile"/>
      <w:rPr>
        <w:rFonts w:ascii="Arial" w:hAnsi="Arial" w:cs="Arial"/>
      </w:rPr>
    </w:pPr>
    <w:r w:rsidRPr="001A6DE2">
      <w:rPr>
        <w:rFonts w:ascii="Arial" w:hAnsi="Arial" w:cs="Arial"/>
      </w:rPr>
      <w:t>Version 1.</w:t>
    </w:r>
    <w:r w:rsidR="00514106" w:rsidRPr="00514106">
      <w:rPr>
        <w:rFonts w:ascii="Arial" w:hAnsi="Arial" w:cs="Arial"/>
        <w:color w:val="FF0000"/>
      </w:rPr>
      <w:t>6</w:t>
    </w:r>
    <w:r w:rsidRPr="00514106">
      <w:rPr>
        <w:rFonts w:ascii="Arial" w:hAnsi="Arial" w:cs="Arial"/>
        <w:color w:val="FF0000"/>
      </w:rPr>
      <w:tab/>
    </w:r>
    <w:r w:rsidRPr="00514106">
      <w:rPr>
        <w:rFonts w:ascii="Arial" w:hAnsi="Arial" w:cs="Arial"/>
        <w:color w:val="FF0000"/>
      </w:rPr>
      <w:tab/>
      <w:t>Stand 2020-</w:t>
    </w:r>
    <w:r w:rsidR="00514106" w:rsidRPr="00514106">
      <w:rPr>
        <w:rFonts w:ascii="Arial" w:hAnsi="Arial" w:cs="Arial"/>
        <w:color w:val="FF0000"/>
      </w:rPr>
      <w:t>05-1</w:t>
    </w:r>
    <w:r w:rsidR="00A842D8">
      <w:rPr>
        <w:rFonts w:ascii="Arial" w:hAnsi="Arial" w:cs="Arial"/>
        <w:color w:val="FF000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0C48E" w14:textId="77777777" w:rsidR="00AE68E9" w:rsidRDefault="00AE68E9" w:rsidP="000026F1">
      <w:pPr>
        <w:spacing w:after="0" w:line="240" w:lineRule="auto"/>
      </w:pPr>
      <w:r>
        <w:separator/>
      </w:r>
    </w:p>
  </w:footnote>
  <w:footnote w:type="continuationSeparator" w:id="0">
    <w:p w14:paraId="3A2573ED" w14:textId="77777777" w:rsidR="00AE68E9" w:rsidRDefault="00AE68E9" w:rsidP="000026F1">
      <w:pPr>
        <w:spacing w:after="0" w:line="240" w:lineRule="auto"/>
      </w:pPr>
      <w:r>
        <w:continuationSeparator/>
      </w:r>
    </w:p>
  </w:footnote>
  <w:footnote w:type="continuationNotice" w:id="1">
    <w:p w14:paraId="42E4C81C" w14:textId="77777777" w:rsidR="00AE68E9" w:rsidRDefault="00AE68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88F21" w14:textId="63D9431E" w:rsidR="00514106" w:rsidRDefault="00514106">
    <w:pPr>
      <w:pStyle w:val="Kopfzeile"/>
    </w:pPr>
    <w:r w:rsidRPr="00514106">
      <w:rPr>
        <w:noProof/>
        <w:lang w:eastAsia="de-DE"/>
      </w:rPr>
      <w:drawing>
        <wp:anchor distT="0" distB="0" distL="114300" distR="114300" simplePos="0" relativeHeight="251660288" behindDoc="0" locked="0" layoutInCell="1" allowOverlap="1" wp14:anchorId="79F614B1" wp14:editId="6E09F1C4">
          <wp:simplePos x="0" y="0"/>
          <wp:positionH relativeFrom="margin">
            <wp:posOffset>4133850</wp:posOffset>
          </wp:positionH>
          <wp:positionV relativeFrom="paragraph">
            <wp:posOffset>-305435</wp:posOffset>
          </wp:positionV>
          <wp:extent cx="2352675" cy="654050"/>
          <wp:effectExtent l="0" t="0" r="0" b="0"/>
          <wp:wrapNone/>
          <wp:docPr id="88" name="Bild 88" descr="Logo-BS-GUV-RGB-2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ogo-BS-GUV-RGB-2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106">
      <w:rPr>
        <w:noProof/>
        <w:lang w:eastAsia="de-DE"/>
      </w:rPr>
      <mc:AlternateContent>
        <mc:Choice Requires="wps">
          <w:drawing>
            <wp:anchor distT="0" distB="0" distL="114300" distR="114300" simplePos="0" relativeHeight="251659264" behindDoc="0" locked="0" layoutInCell="1" allowOverlap="1" wp14:anchorId="581ABFD1" wp14:editId="753AF46D">
              <wp:simplePos x="0" y="0"/>
              <wp:positionH relativeFrom="column">
                <wp:posOffset>4686300</wp:posOffset>
              </wp:positionH>
              <wp:positionV relativeFrom="paragraph">
                <wp:posOffset>299720</wp:posOffset>
              </wp:positionV>
              <wp:extent cx="1171575" cy="194945"/>
              <wp:effectExtent l="0" t="0" r="9525" b="0"/>
              <wp:wrapNone/>
              <wp:docPr id="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DF972" w14:textId="77777777" w:rsidR="00514106" w:rsidRPr="002213B6" w:rsidRDefault="00514106" w:rsidP="00514106">
                          <w:pPr>
                            <w:rPr>
                              <w:sz w:val="12"/>
                            </w:rPr>
                          </w:pPr>
                          <w:r>
                            <w:rPr>
                              <w:sz w:val="16"/>
                            </w:rPr>
                            <w:t xml:space="preserve"> </w:t>
                          </w:r>
                          <w:r w:rsidRPr="00446269">
                            <w:rPr>
                              <w:sz w:val="16"/>
                            </w:rPr>
                            <w:t>- Mitglied der VGplus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ABFD1" id="Rectangle 86" o:spid="_x0000_s1026" style="position:absolute;margin-left:369pt;margin-top:23.6pt;width:92.25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" stroked="f">
              <v:textbox>
                <w:txbxContent>
                  <w:p w14:paraId="122DF972" w14:textId="77777777" w:rsidR="00514106" w:rsidRPr="002213B6" w:rsidRDefault="00514106" w:rsidP="00514106">
                    <w:pPr>
                      <w:rPr>
                        <w:sz w:val="12"/>
                      </w:rPr>
                    </w:pPr>
                    <w:r>
                      <w:rPr>
                        <w:sz w:val="16"/>
                      </w:rPr>
                      <w:t xml:space="preserve"> </w:t>
                    </w:r>
                    <w:r w:rsidRPr="00446269">
                      <w:rPr>
                        <w:sz w:val="16"/>
                      </w:rPr>
                      <w:t xml:space="preserve">- Mitglied der </w:t>
                    </w:r>
                    <w:proofErr w:type="spellStart"/>
                    <w:r w:rsidRPr="00446269">
                      <w:rPr>
                        <w:sz w:val="16"/>
                      </w:rPr>
                      <w:t>VGplus</w:t>
                    </w:r>
                    <w:proofErr w:type="spellEnd"/>
                    <w:r w:rsidRPr="00446269">
                      <w:rPr>
                        <w:sz w:val="16"/>
                      </w:rPr>
                      <w:t xml:space="preserve"> -</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0253"/>
    <w:multiLevelType w:val="hybridMultilevel"/>
    <w:tmpl w:val="96524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2C5D89"/>
    <w:multiLevelType w:val="hybridMultilevel"/>
    <w:tmpl w:val="3C620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85"/>
    <w:rsid w:val="000026F1"/>
    <w:rsid w:val="00016BA2"/>
    <w:rsid w:val="00023DEC"/>
    <w:rsid w:val="00027312"/>
    <w:rsid w:val="000338C9"/>
    <w:rsid w:val="00040550"/>
    <w:rsid w:val="00043236"/>
    <w:rsid w:val="00045E18"/>
    <w:rsid w:val="00046B88"/>
    <w:rsid w:val="00047ED2"/>
    <w:rsid w:val="00070429"/>
    <w:rsid w:val="00074822"/>
    <w:rsid w:val="00087C61"/>
    <w:rsid w:val="000A1697"/>
    <w:rsid w:val="000A40D0"/>
    <w:rsid w:val="000A59E8"/>
    <w:rsid w:val="000A62E3"/>
    <w:rsid w:val="000C3523"/>
    <w:rsid w:val="000C552B"/>
    <w:rsid w:val="000E3C9A"/>
    <w:rsid w:val="000F075F"/>
    <w:rsid w:val="0010346C"/>
    <w:rsid w:val="00105A4A"/>
    <w:rsid w:val="0011087F"/>
    <w:rsid w:val="0011503F"/>
    <w:rsid w:val="0012308B"/>
    <w:rsid w:val="001268A6"/>
    <w:rsid w:val="00130EB6"/>
    <w:rsid w:val="0013755B"/>
    <w:rsid w:val="00137AB7"/>
    <w:rsid w:val="00145B8C"/>
    <w:rsid w:val="00154979"/>
    <w:rsid w:val="001715F1"/>
    <w:rsid w:val="00172B1A"/>
    <w:rsid w:val="001A1343"/>
    <w:rsid w:val="001A6DE2"/>
    <w:rsid w:val="001B10FA"/>
    <w:rsid w:val="001C4A17"/>
    <w:rsid w:val="001D2FE0"/>
    <w:rsid w:val="001F14C3"/>
    <w:rsid w:val="00215EB0"/>
    <w:rsid w:val="0024169A"/>
    <w:rsid w:val="002440CC"/>
    <w:rsid w:val="00244C95"/>
    <w:rsid w:val="002505CF"/>
    <w:rsid w:val="0025228D"/>
    <w:rsid w:val="00294CBF"/>
    <w:rsid w:val="002A1303"/>
    <w:rsid w:val="002A4BB7"/>
    <w:rsid w:val="002B554E"/>
    <w:rsid w:val="002B5585"/>
    <w:rsid w:val="002D7CAF"/>
    <w:rsid w:val="00325AAA"/>
    <w:rsid w:val="00334B77"/>
    <w:rsid w:val="00335460"/>
    <w:rsid w:val="0035374B"/>
    <w:rsid w:val="00360691"/>
    <w:rsid w:val="003614A4"/>
    <w:rsid w:val="00380B7E"/>
    <w:rsid w:val="00383ED6"/>
    <w:rsid w:val="00384D3A"/>
    <w:rsid w:val="0039284B"/>
    <w:rsid w:val="00394F76"/>
    <w:rsid w:val="003A2533"/>
    <w:rsid w:val="003A30AC"/>
    <w:rsid w:val="003A406A"/>
    <w:rsid w:val="003C6ED4"/>
    <w:rsid w:val="003D6478"/>
    <w:rsid w:val="003E0657"/>
    <w:rsid w:val="00444285"/>
    <w:rsid w:val="0045208D"/>
    <w:rsid w:val="00453FA3"/>
    <w:rsid w:val="00467C9D"/>
    <w:rsid w:val="004926E9"/>
    <w:rsid w:val="0049553F"/>
    <w:rsid w:val="004A5E96"/>
    <w:rsid w:val="004C4295"/>
    <w:rsid w:val="004C4AA6"/>
    <w:rsid w:val="004D6ED6"/>
    <w:rsid w:val="004E132C"/>
    <w:rsid w:val="004E3AB5"/>
    <w:rsid w:val="004E5AD9"/>
    <w:rsid w:val="00502905"/>
    <w:rsid w:val="005109DD"/>
    <w:rsid w:val="00511211"/>
    <w:rsid w:val="00514106"/>
    <w:rsid w:val="0052710C"/>
    <w:rsid w:val="005746EB"/>
    <w:rsid w:val="00581AC3"/>
    <w:rsid w:val="005845FA"/>
    <w:rsid w:val="005878D8"/>
    <w:rsid w:val="00593187"/>
    <w:rsid w:val="00593360"/>
    <w:rsid w:val="005945EB"/>
    <w:rsid w:val="005A699E"/>
    <w:rsid w:val="005C20F6"/>
    <w:rsid w:val="005E245E"/>
    <w:rsid w:val="005E758C"/>
    <w:rsid w:val="005F4DDD"/>
    <w:rsid w:val="005F7408"/>
    <w:rsid w:val="006029CC"/>
    <w:rsid w:val="00604A96"/>
    <w:rsid w:val="00637ACE"/>
    <w:rsid w:val="0065630C"/>
    <w:rsid w:val="006630A9"/>
    <w:rsid w:val="00666479"/>
    <w:rsid w:val="00676EF7"/>
    <w:rsid w:val="006A34B5"/>
    <w:rsid w:val="006A3730"/>
    <w:rsid w:val="006D5265"/>
    <w:rsid w:val="006D6825"/>
    <w:rsid w:val="006F67F7"/>
    <w:rsid w:val="006F6DC2"/>
    <w:rsid w:val="006F7329"/>
    <w:rsid w:val="007003D0"/>
    <w:rsid w:val="0071026A"/>
    <w:rsid w:val="0072560B"/>
    <w:rsid w:val="0073226A"/>
    <w:rsid w:val="00755E10"/>
    <w:rsid w:val="00757C9E"/>
    <w:rsid w:val="007B5847"/>
    <w:rsid w:val="007C2E71"/>
    <w:rsid w:val="007E0DBC"/>
    <w:rsid w:val="007E3EAA"/>
    <w:rsid w:val="007E48D2"/>
    <w:rsid w:val="007F3721"/>
    <w:rsid w:val="007F69E6"/>
    <w:rsid w:val="00805631"/>
    <w:rsid w:val="008071EE"/>
    <w:rsid w:val="00863E70"/>
    <w:rsid w:val="00872EA4"/>
    <w:rsid w:val="00873CAE"/>
    <w:rsid w:val="00880982"/>
    <w:rsid w:val="00886250"/>
    <w:rsid w:val="00891B06"/>
    <w:rsid w:val="00894432"/>
    <w:rsid w:val="008A0596"/>
    <w:rsid w:val="008A5221"/>
    <w:rsid w:val="008D2C08"/>
    <w:rsid w:val="009000B8"/>
    <w:rsid w:val="00900AEF"/>
    <w:rsid w:val="00913CD2"/>
    <w:rsid w:val="009162BE"/>
    <w:rsid w:val="00922137"/>
    <w:rsid w:val="00924D27"/>
    <w:rsid w:val="00926231"/>
    <w:rsid w:val="00934EC0"/>
    <w:rsid w:val="009417B1"/>
    <w:rsid w:val="009479AE"/>
    <w:rsid w:val="009511C3"/>
    <w:rsid w:val="00974C2E"/>
    <w:rsid w:val="009762F4"/>
    <w:rsid w:val="009A568F"/>
    <w:rsid w:val="009B674C"/>
    <w:rsid w:val="009C0788"/>
    <w:rsid w:val="009C21BA"/>
    <w:rsid w:val="009C3BA2"/>
    <w:rsid w:val="009D03C3"/>
    <w:rsid w:val="009D1619"/>
    <w:rsid w:val="009D2440"/>
    <w:rsid w:val="009D4D34"/>
    <w:rsid w:val="009D5024"/>
    <w:rsid w:val="009F67B0"/>
    <w:rsid w:val="00A16EEC"/>
    <w:rsid w:val="00A43EA0"/>
    <w:rsid w:val="00A462D1"/>
    <w:rsid w:val="00A62C9A"/>
    <w:rsid w:val="00A74402"/>
    <w:rsid w:val="00A752A2"/>
    <w:rsid w:val="00A77145"/>
    <w:rsid w:val="00A83133"/>
    <w:rsid w:val="00A842D8"/>
    <w:rsid w:val="00A85507"/>
    <w:rsid w:val="00A860A4"/>
    <w:rsid w:val="00A91DBF"/>
    <w:rsid w:val="00AA53C7"/>
    <w:rsid w:val="00AB0FFA"/>
    <w:rsid w:val="00AB26B3"/>
    <w:rsid w:val="00AB4261"/>
    <w:rsid w:val="00AB6220"/>
    <w:rsid w:val="00AC4279"/>
    <w:rsid w:val="00AD359E"/>
    <w:rsid w:val="00AD74B8"/>
    <w:rsid w:val="00AE23F0"/>
    <w:rsid w:val="00AE68E9"/>
    <w:rsid w:val="00B00E7D"/>
    <w:rsid w:val="00B014CA"/>
    <w:rsid w:val="00B0199E"/>
    <w:rsid w:val="00B40638"/>
    <w:rsid w:val="00B42CDF"/>
    <w:rsid w:val="00B75E0B"/>
    <w:rsid w:val="00B76E33"/>
    <w:rsid w:val="00B76F00"/>
    <w:rsid w:val="00B866B6"/>
    <w:rsid w:val="00B938BD"/>
    <w:rsid w:val="00BB2516"/>
    <w:rsid w:val="00BB3D4E"/>
    <w:rsid w:val="00BC240E"/>
    <w:rsid w:val="00BC4362"/>
    <w:rsid w:val="00BC7B0C"/>
    <w:rsid w:val="00BE3A48"/>
    <w:rsid w:val="00BE65CA"/>
    <w:rsid w:val="00C2779B"/>
    <w:rsid w:val="00C30654"/>
    <w:rsid w:val="00C434FF"/>
    <w:rsid w:val="00C44B53"/>
    <w:rsid w:val="00C47DAA"/>
    <w:rsid w:val="00C63F45"/>
    <w:rsid w:val="00C70DFE"/>
    <w:rsid w:val="00C73E80"/>
    <w:rsid w:val="00C74A41"/>
    <w:rsid w:val="00C864E0"/>
    <w:rsid w:val="00C9170D"/>
    <w:rsid w:val="00C94481"/>
    <w:rsid w:val="00C974BC"/>
    <w:rsid w:val="00CC0F8E"/>
    <w:rsid w:val="00CD4006"/>
    <w:rsid w:val="00CF47FA"/>
    <w:rsid w:val="00D10AC3"/>
    <w:rsid w:val="00D1139C"/>
    <w:rsid w:val="00D27C76"/>
    <w:rsid w:val="00D307E2"/>
    <w:rsid w:val="00D44452"/>
    <w:rsid w:val="00D6424D"/>
    <w:rsid w:val="00D71813"/>
    <w:rsid w:val="00D730B6"/>
    <w:rsid w:val="00D74C2B"/>
    <w:rsid w:val="00D76DD6"/>
    <w:rsid w:val="00D86383"/>
    <w:rsid w:val="00DD6B62"/>
    <w:rsid w:val="00DF2DAA"/>
    <w:rsid w:val="00DF4095"/>
    <w:rsid w:val="00DF62A7"/>
    <w:rsid w:val="00E0281A"/>
    <w:rsid w:val="00E0765E"/>
    <w:rsid w:val="00E158AE"/>
    <w:rsid w:val="00E24043"/>
    <w:rsid w:val="00E27928"/>
    <w:rsid w:val="00E3071F"/>
    <w:rsid w:val="00E35668"/>
    <w:rsid w:val="00E36136"/>
    <w:rsid w:val="00E46B14"/>
    <w:rsid w:val="00E556CC"/>
    <w:rsid w:val="00E607F9"/>
    <w:rsid w:val="00E638C1"/>
    <w:rsid w:val="00E6423B"/>
    <w:rsid w:val="00EA0D35"/>
    <w:rsid w:val="00EA49C0"/>
    <w:rsid w:val="00ED30E4"/>
    <w:rsid w:val="00EE14F9"/>
    <w:rsid w:val="00EE2494"/>
    <w:rsid w:val="00EE3EE5"/>
    <w:rsid w:val="00EE7F8C"/>
    <w:rsid w:val="00EF3ACD"/>
    <w:rsid w:val="00F24F07"/>
    <w:rsid w:val="00F41D20"/>
    <w:rsid w:val="00F42127"/>
    <w:rsid w:val="00F4237D"/>
    <w:rsid w:val="00F53004"/>
    <w:rsid w:val="00F60F94"/>
    <w:rsid w:val="00F704A1"/>
    <w:rsid w:val="00F96656"/>
    <w:rsid w:val="00FA045B"/>
    <w:rsid w:val="00FB02AA"/>
    <w:rsid w:val="00FB0F89"/>
    <w:rsid w:val="00FD020A"/>
    <w:rsid w:val="00FD48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E4C72F-6F72-4ED4-AD7F-7584BAA3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4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74402"/>
    <w:rPr>
      <w:color w:val="0000FF"/>
      <w:u w:val="single"/>
    </w:rPr>
  </w:style>
  <w:style w:type="character" w:styleId="BesuchterHyperlink">
    <w:name w:val="FollowedHyperlink"/>
    <w:basedOn w:val="Absatz-Standardschriftart"/>
    <w:uiPriority w:val="99"/>
    <w:semiHidden/>
    <w:unhideWhenUsed/>
    <w:rsid w:val="00D27C76"/>
    <w:rPr>
      <w:color w:val="85DFD0" w:themeColor="followedHyperlink"/>
      <w:u w:val="single"/>
    </w:rPr>
  </w:style>
  <w:style w:type="paragraph" w:styleId="Kopfzeile">
    <w:name w:val="header"/>
    <w:basedOn w:val="Standard"/>
    <w:link w:val="KopfzeileZchn"/>
    <w:uiPriority w:val="99"/>
    <w:unhideWhenUsed/>
    <w:rsid w:val="00002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26F1"/>
  </w:style>
  <w:style w:type="paragraph" w:styleId="Fuzeile">
    <w:name w:val="footer"/>
    <w:basedOn w:val="Standard"/>
    <w:link w:val="FuzeileZchn"/>
    <w:uiPriority w:val="99"/>
    <w:unhideWhenUsed/>
    <w:rsid w:val="00002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26F1"/>
  </w:style>
  <w:style w:type="paragraph" w:styleId="Sprechblasentext">
    <w:name w:val="Balloon Text"/>
    <w:basedOn w:val="Standard"/>
    <w:link w:val="SprechblasentextZchn"/>
    <w:uiPriority w:val="99"/>
    <w:semiHidden/>
    <w:unhideWhenUsed/>
    <w:rsid w:val="002A13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1303"/>
    <w:rPr>
      <w:rFonts w:ascii="Segoe UI" w:hAnsi="Segoe UI" w:cs="Segoe UI"/>
      <w:sz w:val="18"/>
      <w:szCs w:val="18"/>
    </w:rPr>
  </w:style>
  <w:style w:type="paragraph" w:styleId="Listenabsatz">
    <w:name w:val="List Paragraph"/>
    <w:basedOn w:val="Standard"/>
    <w:uiPriority w:val="34"/>
    <w:qFormat/>
    <w:rsid w:val="00891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2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ektionsschutz.de/mediathek/infografiken.html" TargetMode="External"/><Relationship Id="rId13" Type="http://schemas.openxmlformats.org/officeDocument/2006/relationships/hyperlink" Target="https://www.infektionsschutz.de/mediathek/infografiken.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ublikationen.dguv.de/praevention/allgemeine-informationen/3790/coronavirus-sars-cov-2-verdachts/erkrankungsfaelle-im-betrieb" TargetMode="External"/><Relationship Id="rId17" Type="http://schemas.openxmlformats.org/officeDocument/2006/relationships/hyperlink" Target="https://www.dguv.de/fb-bildungseinrichtungen/index.jsp" TargetMode="External"/><Relationship Id="rId2" Type="http://schemas.openxmlformats.org/officeDocument/2006/relationships/numbering" Target="numbering.xml"/><Relationship Id="rId16" Type="http://schemas.openxmlformats.org/officeDocument/2006/relationships/hyperlink" Target="https://www.landesschulbehoerde-niedersachsen.de/themen/aktuell-coronavirus/checkliste-corona-hygiene/checkliste-hygienepl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arm.de/SharedDocs/Risikoinformationen/Medizinprodukte/DE/schutzmasken.html" TargetMode="External"/><Relationship Id="rId5" Type="http://schemas.openxmlformats.org/officeDocument/2006/relationships/webSettings" Target="webSettings.xml"/><Relationship Id="rId15" Type="http://schemas.openxmlformats.org/officeDocument/2006/relationships/hyperlink" Target="https://www.arbeitsschutz-schulen-nds.de/?id=2357" TargetMode="External"/><Relationship Id="rId10" Type="http://schemas.openxmlformats.org/officeDocument/2006/relationships/hyperlink" Target="https://www.certo-portal.de/arbeit-gestalten/artikel/zuhause-arbeiten-how-to-homeoff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qa.de/DE/Corona/HomeOffice/tipps-homeoffice.html" TargetMode="External"/><Relationship Id="rId14" Type="http://schemas.openxmlformats.org/officeDocument/2006/relationships/hyperlink" Target="https://www.mk.niedersachsen.de/startseite/aktuelles/basisinformationen_zu_covid_19_corona/basisinformationen-zu-covid-19-corona-18555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a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754D-6D87-43E2-976E-7E00A29E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1905</Words>
  <Characters>12004</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Gemeinde Unfallversicherungverband Oldenburg</Company>
  <LinksUpToDate>false</LinksUpToDate>
  <CharactersWithSpaces>13882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Wüstefeld, Kathrin</dc:creator>
  <cp:keywords/>
  <dc:description/>
  <cp:lastModifiedBy>Schwanz, Michael</cp:lastModifiedBy>
  <cp:revision>8</cp:revision>
  <cp:lastPrinted>2020-04-23T09:35:00Z</cp:lastPrinted>
  <dcterms:created xsi:type="dcterms:W3CDTF">2020-05-18T14:53:00Z</dcterms:created>
  <dcterms:modified xsi:type="dcterms:W3CDTF">2020-05-19T08:26:00Z</dcterms:modified>
</cp:coreProperties>
</file>